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b w:val="0"/>
          <w:bCs/>
          <w:lang w:eastAsia="zh-CN"/>
        </w:rPr>
      </w:pPr>
      <w:r>
        <w:rPr>
          <w:rFonts w:hint="eastAsia" w:ascii="宋体" w:hAnsi="宋体" w:eastAsia="宋体"/>
          <w:b w:val="0"/>
          <w:bCs/>
          <w:lang w:eastAsia="zh-CN"/>
        </w:rPr>
        <w:t>附件</w:t>
      </w:r>
      <w:r>
        <w:rPr>
          <w:rFonts w:hint="eastAsia" w:ascii="宋体" w:hAnsi="宋体" w:eastAsia="宋体"/>
          <w:b w:val="0"/>
          <w:bCs/>
          <w:lang w:val="en-US" w:eastAsia="zh-CN"/>
        </w:rPr>
        <w:t>2</w:t>
      </w:r>
    </w:p>
    <w:p>
      <w:pPr>
        <w:jc w:val="center"/>
        <w:rPr>
          <w:rFonts w:ascii="宋体" w:hAnsi="宋体" w:eastAsia="宋体"/>
          <w:b/>
        </w:rPr>
      </w:pPr>
      <w:r>
        <w:rPr>
          <w:rFonts w:hint="eastAsia" w:ascii="宋体" w:hAnsi="宋体" w:eastAsia="宋体"/>
          <w:b/>
        </w:rPr>
        <w:t>党建强会工程项目用户手册（省属学会用户）</w:t>
      </w:r>
    </w:p>
    <w:p>
      <w:pPr>
        <w:pStyle w:val="2"/>
        <w:rPr>
          <w:rFonts w:ascii="宋体" w:hAnsi="宋体" w:eastAsia="宋体"/>
          <w:sz w:val="24"/>
          <w:szCs w:val="24"/>
        </w:rPr>
      </w:pPr>
      <w:r>
        <w:rPr>
          <w:rFonts w:hint="eastAsia" w:ascii="宋体" w:hAnsi="宋体" w:eastAsia="宋体"/>
          <w:sz w:val="24"/>
          <w:szCs w:val="24"/>
        </w:rPr>
        <w:t>1 基本流</w:t>
      </w:r>
      <w:bookmarkStart w:id="0" w:name="_GoBack"/>
      <w:bookmarkEnd w:id="0"/>
      <w:r>
        <w:rPr>
          <w:rFonts w:hint="eastAsia" w:ascii="宋体" w:hAnsi="宋体" w:eastAsia="宋体"/>
          <w:sz w:val="24"/>
          <w:szCs w:val="24"/>
        </w:rPr>
        <w:t>程</w:t>
      </w:r>
    </w:p>
    <w:p>
      <w:pPr>
        <w:ind w:firstLine="420"/>
        <w:rPr>
          <w:rFonts w:ascii="宋体" w:hAnsi="宋体" w:eastAsia="宋体"/>
        </w:rPr>
      </w:pPr>
      <w:r>
        <w:rPr>
          <w:rFonts w:hint="eastAsia" w:ascii="宋体" w:hAnsi="宋体" w:eastAsia="宋体"/>
        </w:rPr>
        <w:t>党建强会工程项目涉及省属学会和省科协管理员两类用户。省属学会用户在线填写申报资料，省科协管理员进行审核。通过审核的学会开展党建强会活动，活动结束后上传验收材料，省科协管理员可以下载查看验收材料。申报流程如图1-1所示。</w:t>
      </w:r>
    </w:p>
    <w:p>
      <w:pPr>
        <w:rPr>
          <w:rFonts w:ascii="宋体" w:hAnsi="宋体" w:eastAsia="宋体"/>
        </w:rPr>
      </w:pPr>
      <w:r>
        <w:rPr>
          <w:rFonts w:ascii="宋体" w:hAnsi="宋体" w:eastAsia="宋体"/>
        </w:rPr>
        <w:drawing>
          <wp:inline distT="0" distB="0" distL="0" distR="0">
            <wp:extent cx="5270500" cy="3401695"/>
            <wp:effectExtent l="0" t="0" r="635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0500" cy="3401695"/>
                    </a:xfrm>
                    <a:prstGeom prst="rect">
                      <a:avLst/>
                    </a:prstGeom>
                  </pic:spPr>
                </pic:pic>
              </a:graphicData>
            </a:graphic>
          </wp:inline>
        </w:drawing>
      </w:r>
    </w:p>
    <w:p>
      <w:pPr>
        <w:jc w:val="center"/>
        <w:rPr>
          <w:rFonts w:ascii="宋体" w:hAnsi="宋体" w:eastAsia="宋体"/>
        </w:rPr>
      </w:pPr>
      <w:r>
        <w:rPr>
          <w:rFonts w:ascii="宋体" w:hAnsi="宋体" w:eastAsia="宋体"/>
        </w:rPr>
        <w:t>图</w:t>
      </w:r>
      <w:r>
        <w:rPr>
          <w:rFonts w:hint="eastAsia" w:ascii="宋体" w:hAnsi="宋体" w:eastAsia="宋体"/>
        </w:rPr>
        <w:t>1-</w:t>
      </w:r>
      <w:r>
        <w:rPr>
          <w:rFonts w:ascii="宋体" w:hAnsi="宋体" w:eastAsia="宋体"/>
        </w:rPr>
        <w:t>1 党建强会项目申报流程图</w:t>
      </w:r>
    </w:p>
    <w:p>
      <w:pPr>
        <w:pStyle w:val="2"/>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 xml:space="preserve"> </w:t>
      </w:r>
      <w:r>
        <w:rPr>
          <w:rFonts w:hint="eastAsia" w:ascii="宋体" w:hAnsi="宋体" w:eastAsia="宋体"/>
          <w:sz w:val="24"/>
          <w:szCs w:val="24"/>
        </w:rPr>
        <w:t>省属学会用户使用说明</w:t>
      </w:r>
    </w:p>
    <w:p>
      <w:pPr>
        <w:ind w:firstLine="480"/>
        <w:jc w:val="both"/>
        <w:rPr>
          <w:rFonts w:ascii="宋体" w:hAnsi="宋体" w:eastAsia="宋体"/>
        </w:rPr>
      </w:pPr>
      <w:r>
        <w:rPr>
          <w:rFonts w:hint="eastAsia" w:ascii="宋体" w:hAnsi="宋体" w:eastAsia="宋体"/>
        </w:rPr>
        <w:t>使用360浏览器极速模式或者谷歌浏览器，访问湖北省科学技术协会官网（</w:t>
      </w:r>
      <w:r>
        <w:rPr>
          <w:rFonts w:ascii="宋体" w:hAnsi="宋体" w:eastAsia="宋体"/>
        </w:rPr>
        <w:t>http://www.hbkx.org.cn</w:t>
      </w:r>
      <w:r>
        <w:rPr>
          <w:rFonts w:hint="eastAsia" w:ascii="宋体" w:hAnsi="宋体" w:eastAsia="宋体"/>
        </w:rPr>
        <w:t>），点击图2-1处“服务大厅”按钮或图2-2处点击“湖北省科协网上办事服务大厅”按钮进入湖北省科协网上办事服务大厅主页</w:t>
      </w:r>
      <w:r>
        <w:rPr>
          <w:rFonts w:hint="eastAsia" w:ascii="宋体" w:hAnsi="宋体" w:eastAsia="宋体"/>
          <w:color w:val="000000" w:themeColor="text1"/>
          <w14:textFill>
            <w14:solidFill>
              <w14:schemeClr w14:val="tx1"/>
            </w14:solidFill>
          </w14:textFill>
        </w:rPr>
        <w:t>（</w:t>
      </w:r>
      <w:r>
        <w:fldChar w:fldCharType="begin"/>
      </w:r>
      <w:r>
        <w:instrText xml:space="preserve"> HYPERLINK "http://119.97.184.175:8699/index.html" </w:instrText>
      </w:r>
      <w:r>
        <w:fldChar w:fldCharType="separate"/>
      </w:r>
      <w:r>
        <w:rPr>
          <w:rStyle w:val="10"/>
          <w:rFonts w:ascii="宋体" w:hAnsi="宋体" w:eastAsia="宋体"/>
          <w:color w:val="000000" w:themeColor="text1"/>
          <w:u w:val="none"/>
          <w14:textFill>
            <w14:solidFill>
              <w14:schemeClr w14:val="tx1"/>
            </w14:solidFill>
          </w14:textFill>
        </w:rPr>
        <w:t>http://119.97.184.175:8699/index.html</w:t>
      </w:r>
      <w:r>
        <w:rPr>
          <w:rStyle w:val="10"/>
          <w:rFonts w:ascii="宋体" w:hAnsi="宋体" w:eastAsia="宋体"/>
          <w:color w:val="000000" w:themeColor="text1"/>
          <w:u w:val="none"/>
          <w14:textFill>
            <w14:solidFill>
              <w14:schemeClr w14:val="tx1"/>
            </w14:solidFill>
          </w14:textFill>
        </w:rPr>
        <w:fldChar w:fldCharType="end"/>
      </w:r>
      <w:r>
        <w:rPr>
          <w:rFonts w:hint="eastAsia" w:ascii="宋体" w:hAnsi="宋体" w:eastAsia="宋体"/>
          <w:color w:val="000000" w:themeColor="text1"/>
          <w14:textFill>
            <w14:solidFill>
              <w14:schemeClr w14:val="tx1"/>
            </w14:solidFill>
          </w14:textFill>
        </w:rPr>
        <w:t>）如图2-3所示</w:t>
      </w:r>
      <w:r>
        <w:rPr>
          <w:rFonts w:hint="eastAsia" w:ascii="宋体" w:hAnsi="宋体" w:eastAsia="宋体"/>
        </w:rPr>
        <w:t>。</w:t>
      </w:r>
    </w:p>
    <w:p>
      <w:pPr>
        <w:rPr>
          <w:rFonts w:ascii="宋体" w:hAnsi="宋体" w:eastAsia="宋体"/>
        </w:rPr>
      </w:pPr>
      <w:r>
        <w:rPr>
          <w:rFonts w:ascii="宋体" w:hAnsi="宋体" w:eastAsia="宋体"/>
        </w:rPr>
        <w:drawing>
          <wp:inline distT="0" distB="0" distL="0" distR="0">
            <wp:extent cx="5270500" cy="222885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a:srcRect b="3279"/>
                    <a:stretch>
                      <a:fillRect/>
                    </a:stretch>
                  </pic:blipFill>
                  <pic:spPr>
                    <a:xfrm>
                      <a:off x="0" y="0"/>
                      <a:ext cx="5270500" cy="2228850"/>
                    </a:xfrm>
                    <a:prstGeom prst="rect">
                      <a:avLst/>
                    </a:prstGeom>
                    <a:ln>
                      <a:noFill/>
                    </a:ln>
                  </pic:spPr>
                </pic:pic>
              </a:graphicData>
            </a:graphic>
          </wp:inline>
        </w:drawing>
      </w:r>
    </w:p>
    <w:p>
      <w:pPr>
        <w:jc w:val="center"/>
        <w:rPr>
          <w:rFonts w:ascii="宋体" w:hAnsi="宋体" w:eastAsia="宋体"/>
        </w:rPr>
      </w:pPr>
      <w:r>
        <w:rPr>
          <w:rFonts w:hint="eastAsia" w:ascii="宋体" w:hAnsi="宋体" w:eastAsia="宋体"/>
        </w:rPr>
        <w:t>图2-1</w:t>
      </w:r>
    </w:p>
    <w:p>
      <w:pPr>
        <w:jc w:val="center"/>
        <w:rPr>
          <w:rFonts w:ascii="宋体" w:hAnsi="宋体" w:eastAsia="宋体"/>
        </w:rPr>
      </w:pPr>
    </w:p>
    <w:p>
      <w:pPr>
        <w:rPr>
          <w:rFonts w:ascii="宋体" w:hAnsi="宋体" w:eastAsia="宋体"/>
        </w:rPr>
      </w:pPr>
      <w:r>
        <w:rPr>
          <w:rFonts w:ascii="宋体" w:hAnsi="宋体" w:eastAsia="宋体"/>
        </w:rPr>
        <w:drawing>
          <wp:inline distT="0" distB="0" distL="0" distR="0">
            <wp:extent cx="5270500" cy="1322705"/>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
                    <a:stretch>
                      <a:fillRect/>
                    </a:stretch>
                  </pic:blipFill>
                  <pic:spPr>
                    <a:xfrm>
                      <a:off x="0" y="0"/>
                      <a:ext cx="5270500" cy="1322705"/>
                    </a:xfrm>
                    <a:prstGeom prst="rect">
                      <a:avLst/>
                    </a:prstGeom>
                  </pic:spPr>
                </pic:pic>
              </a:graphicData>
            </a:graphic>
          </wp:inline>
        </w:drawing>
      </w:r>
    </w:p>
    <w:p>
      <w:pPr>
        <w:jc w:val="center"/>
        <w:rPr>
          <w:rFonts w:ascii="宋体" w:hAnsi="宋体" w:eastAsia="宋体"/>
        </w:rPr>
      </w:pPr>
      <w:r>
        <w:rPr>
          <w:rFonts w:hint="eastAsia" w:ascii="宋体" w:hAnsi="宋体" w:eastAsia="宋体"/>
        </w:rPr>
        <w:t>图 2-2</w:t>
      </w:r>
    </w:p>
    <w:p>
      <w:pPr>
        <w:jc w:val="center"/>
        <w:rPr>
          <w:rFonts w:ascii="宋体" w:hAnsi="宋体" w:eastAsia="宋体"/>
        </w:rPr>
      </w:pPr>
      <w:r>
        <w:rPr>
          <w:rFonts w:ascii="宋体" w:hAnsi="宋体" w:eastAsia="宋体"/>
        </w:rPr>
        <w:drawing>
          <wp:inline distT="0" distB="0" distL="0" distR="0">
            <wp:extent cx="5270500" cy="2831465"/>
            <wp:effectExtent l="0" t="0" r="6350" b="6985"/>
            <wp:docPr id="17" name="图片 17" descr="D:\湖北省科协网上服务大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湖北省科协网上服务大厅.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0500" cy="2831492"/>
                    </a:xfrm>
                    <a:prstGeom prst="rect">
                      <a:avLst/>
                    </a:prstGeom>
                    <a:noFill/>
                    <a:ln>
                      <a:noFill/>
                    </a:ln>
                  </pic:spPr>
                </pic:pic>
              </a:graphicData>
            </a:graphic>
          </wp:inline>
        </w:drawing>
      </w:r>
    </w:p>
    <w:p>
      <w:pPr>
        <w:jc w:val="center"/>
        <w:rPr>
          <w:rFonts w:ascii="宋体" w:hAnsi="宋体" w:eastAsia="宋体"/>
        </w:rPr>
      </w:pPr>
      <w:r>
        <w:rPr>
          <w:rFonts w:hint="eastAsia" w:ascii="宋体" w:hAnsi="宋体" w:eastAsia="宋体"/>
        </w:rPr>
        <w:t>图2-3 网上办事服务大厅官网页面</w:t>
      </w:r>
    </w:p>
    <w:p>
      <w:pPr>
        <w:keepNext/>
        <w:keepLines/>
        <w:widowControl w:val="0"/>
        <w:spacing w:before="260" w:after="260" w:line="416" w:lineRule="auto"/>
        <w:jc w:val="both"/>
        <w:outlineLvl w:val="1"/>
        <w:rPr>
          <w:rFonts w:ascii="宋体" w:hAnsi="宋体" w:eastAsia="宋体"/>
          <w:b/>
          <w:bCs/>
          <w:kern w:val="2"/>
        </w:rPr>
      </w:pPr>
      <w:r>
        <w:rPr>
          <w:rFonts w:hint="eastAsia" w:ascii="宋体" w:hAnsi="宋体" w:eastAsia="宋体"/>
          <w:b/>
          <w:bCs/>
          <w:kern w:val="2"/>
        </w:rPr>
        <w:t>2.1 登录系统</w:t>
      </w:r>
    </w:p>
    <w:p>
      <w:pPr>
        <w:widowControl w:val="0"/>
        <w:ind w:firstLine="480"/>
        <w:jc w:val="both"/>
        <w:rPr>
          <w:rFonts w:ascii="宋体" w:hAnsi="宋体" w:eastAsia="宋体"/>
          <w:kern w:val="2"/>
        </w:rPr>
      </w:pPr>
      <w:r>
        <w:rPr>
          <w:rFonts w:hint="eastAsia" w:ascii="宋体" w:hAnsi="宋体" w:eastAsia="宋体"/>
          <w:kern w:val="2"/>
        </w:rPr>
        <w:t>在办事大厅首页，点击“党建强会工程项目申报系统”，打开登录页面（如图2.1-1所示），可点击页面右边的“办事指南”或“资料下载”按钮查看办事指南或者下载相关文档资料。登录系统时，需输入正确的账号和密码以及图片验证码（注意：所有的省属学会用户和高校科协用户使用系统分配的账号和密码登录，在账号栏输入账号）。如果不能登录主要有以下几个原因：</w:t>
      </w:r>
    </w:p>
    <w:p>
      <w:pPr>
        <w:widowControl w:val="0"/>
        <w:numPr>
          <w:ilvl w:val="0"/>
          <w:numId w:val="1"/>
        </w:numPr>
        <w:jc w:val="both"/>
        <w:rPr>
          <w:rFonts w:ascii="宋体" w:hAnsi="宋体" w:eastAsia="宋体"/>
          <w:kern w:val="2"/>
        </w:rPr>
      </w:pPr>
      <w:r>
        <w:rPr>
          <w:rFonts w:hint="eastAsia" w:ascii="宋体" w:hAnsi="宋体" w:eastAsia="宋体"/>
          <w:kern w:val="2"/>
        </w:rPr>
        <w:t>账号或密码错误。</w:t>
      </w:r>
    </w:p>
    <w:p>
      <w:pPr>
        <w:widowControl w:val="0"/>
        <w:numPr>
          <w:ilvl w:val="0"/>
          <w:numId w:val="1"/>
        </w:numPr>
        <w:jc w:val="both"/>
        <w:rPr>
          <w:rFonts w:ascii="宋体" w:hAnsi="宋体" w:eastAsia="宋体"/>
          <w:kern w:val="2"/>
        </w:rPr>
      </w:pPr>
      <w:r>
        <w:rPr>
          <w:rFonts w:hint="eastAsia" w:ascii="宋体" w:hAnsi="宋体" w:eastAsia="宋体"/>
          <w:kern w:val="2"/>
        </w:rPr>
        <w:t>用户账号还未被管理员审核开启，可以联系系统管理员进行开通。</w:t>
      </w:r>
    </w:p>
    <w:p>
      <w:pPr>
        <w:widowControl w:val="0"/>
        <w:jc w:val="both"/>
        <w:rPr>
          <w:rFonts w:ascii="宋体" w:hAnsi="宋体" w:eastAsia="宋体"/>
          <w:kern w:val="2"/>
        </w:rPr>
      </w:pPr>
      <w:r>
        <w:rPr>
          <w:rFonts w:ascii="宋体" w:hAnsi="宋体" w:eastAsia="宋体"/>
          <w:kern w:val="2"/>
        </w:rPr>
        <w:drawing>
          <wp:inline distT="0" distB="0" distL="0" distR="0">
            <wp:extent cx="5273675" cy="3157855"/>
            <wp:effectExtent l="0" t="0" r="3175"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3675" cy="3157855"/>
                    </a:xfrm>
                    <a:prstGeom prst="rect">
                      <a:avLst/>
                    </a:prstGeom>
                    <a:noFill/>
                  </pic:spPr>
                </pic:pic>
              </a:graphicData>
            </a:graphic>
          </wp:inline>
        </w:drawing>
      </w:r>
    </w:p>
    <w:p>
      <w:pPr>
        <w:widowControl w:val="0"/>
        <w:jc w:val="center"/>
        <w:rPr>
          <w:rFonts w:ascii="宋体" w:hAnsi="宋体" w:eastAsia="宋体"/>
          <w:kern w:val="2"/>
        </w:rPr>
      </w:pPr>
      <w:r>
        <w:rPr>
          <w:rFonts w:hint="eastAsia" w:ascii="宋体" w:hAnsi="宋体" w:eastAsia="宋体"/>
          <w:kern w:val="2"/>
        </w:rPr>
        <w:t>图2.1-1 用户登录页面</w:t>
      </w:r>
    </w:p>
    <w:p>
      <w:pPr>
        <w:widowControl w:val="0"/>
        <w:jc w:val="both"/>
        <w:rPr>
          <w:rFonts w:ascii="宋体" w:hAnsi="宋体" w:eastAsia="宋体"/>
          <w:kern w:val="2"/>
        </w:rPr>
      </w:pPr>
      <w:r>
        <w:rPr>
          <w:rFonts w:ascii="宋体" w:hAnsi="宋体" w:eastAsia="宋体"/>
          <w:kern w:val="2"/>
        </w:rPr>
        <w:tab/>
      </w:r>
      <w:r>
        <w:rPr>
          <w:rFonts w:ascii="宋体" w:hAnsi="宋体" w:eastAsia="宋体"/>
          <w:kern w:val="2"/>
        </w:rPr>
        <w:t>用户登录成功后</w:t>
      </w:r>
      <w:r>
        <w:rPr>
          <w:rFonts w:hint="eastAsia" w:ascii="宋体" w:hAnsi="宋体" w:eastAsia="宋体"/>
          <w:kern w:val="2"/>
        </w:rPr>
        <w:t>，</w:t>
      </w:r>
      <w:r>
        <w:rPr>
          <w:rFonts w:ascii="宋体" w:hAnsi="宋体" w:eastAsia="宋体"/>
          <w:kern w:val="2"/>
        </w:rPr>
        <w:t>进入系统主页</w:t>
      </w:r>
      <w:r>
        <w:rPr>
          <w:rFonts w:hint="eastAsia" w:ascii="宋体" w:hAnsi="宋体" w:eastAsia="宋体"/>
          <w:kern w:val="2"/>
        </w:rPr>
        <w:t>，</w:t>
      </w:r>
      <w:r>
        <w:rPr>
          <w:rFonts w:ascii="宋体" w:hAnsi="宋体" w:eastAsia="宋体"/>
          <w:kern w:val="2"/>
        </w:rPr>
        <w:t>如图</w:t>
      </w:r>
      <w:r>
        <w:rPr>
          <w:rFonts w:hint="eastAsia" w:ascii="宋体" w:hAnsi="宋体" w:eastAsia="宋体"/>
          <w:kern w:val="2"/>
        </w:rPr>
        <w:t>2.1-2所示。如果是第一次登录，系统需要用户输入邮箱账号。</w:t>
      </w:r>
    </w:p>
    <w:p>
      <w:pPr>
        <w:widowControl w:val="0"/>
        <w:jc w:val="both"/>
        <w:rPr>
          <w:rFonts w:ascii="宋体" w:hAnsi="宋体" w:eastAsia="宋体"/>
          <w:kern w:val="2"/>
        </w:rPr>
      </w:pPr>
      <w:r>
        <w:rPr>
          <w:rFonts w:ascii="宋体" w:hAnsi="宋体" w:eastAsia="宋体"/>
          <w:kern w:val="2"/>
        </w:rPr>
        <w:drawing>
          <wp:inline distT="0" distB="0" distL="0" distR="0">
            <wp:extent cx="5270500" cy="223647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2236470"/>
                    </a:xfrm>
                    <a:prstGeom prst="rect">
                      <a:avLst/>
                    </a:prstGeom>
                  </pic:spPr>
                </pic:pic>
              </a:graphicData>
            </a:graphic>
          </wp:inline>
        </w:drawing>
      </w:r>
    </w:p>
    <w:p>
      <w:pPr>
        <w:widowControl w:val="0"/>
        <w:jc w:val="both"/>
        <w:rPr>
          <w:rFonts w:ascii="宋体" w:hAnsi="宋体" w:eastAsia="宋体"/>
          <w:kern w:val="2"/>
        </w:rPr>
      </w:pPr>
    </w:p>
    <w:p>
      <w:pPr>
        <w:widowControl w:val="0"/>
        <w:jc w:val="both"/>
        <w:rPr>
          <w:rFonts w:ascii="宋体" w:hAnsi="宋体" w:eastAsia="宋体"/>
          <w:kern w:val="2"/>
        </w:rPr>
      </w:pPr>
      <w:r>
        <w:rPr>
          <w:rFonts w:ascii="宋体" w:hAnsi="宋体" w:eastAsia="宋体"/>
        </w:rPr>
        <w:drawing>
          <wp:inline distT="0" distB="0" distL="0" distR="0">
            <wp:extent cx="5270500" cy="1980565"/>
            <wp:effectExtent l="0" t="0" r="635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0500" cy="1980565"/>
                    </a:xfrm>
                    <a:prstGeom prst="rect">
                      <a:avLst/>
                    </a:prstGeom>
                  </pic:spPr>
                </pic:pic>
              </a:graphicData>
            </a:graphic>
          </wp:inline>
        </w:drawing>
      </w:r>
    </w:p>
    <w:p>
      <w:pPr>
        <w:widowControl w:val="0"/>
        <w:jc w:val="center"/>
        <w:rPr>
          <w:rFonts w:ascii="宋体" w:hAnsi="宋体" w:eastAsia="宋体"/>
          <w:kern w:val="2"/>
        </w:rPr>
      </w:pPr>
      <w:r>
        <w:rPr>
          <w:rFonts w:ascii="宋体" w:hAnsi="宋体" w:eastAsia="宋体"/>
          <w:kern w:val="2"/>
        </w:rPr>
        <w:t>图</w:t>
      </w:r>
      <w:r>
        <w:rPr>
          <w:rFonts w:hint="eastAsia" w:ascii="宋体" w:hAnsi="宋体" w:eastAsia="宋体"/>
          <w:kern w:val="2"/>
        </w:rPr>
        <w:t>2.1-</w:t>
      </w:r>
      <w:r>
        <w:rPr>
          <w:rFonts w:ascii="宋体" w:hAnsi="宋体" w:eastAsia="宋体"/>
          <w:kern w:val="2"/>
        </w:rPr>
        <w:t>2 系统主页</w:t>
      </w:r>
    </w:p>
    <w:p>
      <w:pPr>
        <w:pStyle w:val="3"/>
        <w:rPr>
          <w:rFonts w:ascii="宋体" w:hAnsi="宋体" w:eastAsia="宋体"/>
          <w:sz w:val="24"/>
          <w:szCs w:val="24"/>
        </w:rPr>
      </w:pPr>
      <w:r>
        <w:rPr>
          <w:rFonts w:hint="eastAsia" w:ascii="宋体" w:hAnsi="宋体" w:eastAsia="宋体"/>
          <w:sz w:val="24"/>
          <w:szCs w:val="24"/>
        </w:rPr>
        <w:t>2.2 忘记密码</w:t>
      </w:r>
    </w:p>
    <w:p>
      <w:pPr>
        <w:widowControl w:val="0"/>
        <w:ind w:firstLine="420"/>
        <w:jc w:val="both"/>
        <w:rPr>
          <w:rFonts w:ascii="宋体" w:hAnsi="宋体" w:eastAsia="宋体"/>
          <w:kern w:val="2"/>
        </w:rPr>
      </w:pPr>
      <w:r>
        <w:rPr>
          <w:rFonts w:hint="eastAsia" w:ascii="宋体" w:hAnsi="宋体" w:eastAsia="宋体"/>
          <w:kern w:val="2"/>
        </w:rPr>
        <w:t>若忘记密码，可在登录页面点击</w:t>
      </w:r>
      <w:r>
        <w:rPr>
          <w:rFonts w:hint="eastAsia" w:ascii="宋体" w:hAnsi="宋体" w:eastAsia="宋体"/>
          <w:kern w:val="2"/>
        </w:rPr>
        <w:drawing>
          <wp:inline distT="0" distB="0" distL="0" distR="0">
            <wp:extent cx="766445" cy="198120"/>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4466" cy="210736"/>
                    </a:xfrm>
                    <a:prstGeom prst="rect">
                      <a:avLst/>
                    </a:prstGeom>
                  </pic:spPr>
                </pic:pic>
              </a:graphicData>
            </a:graphic>
          </wp:inline>
        </w:drawing>
      </w:r>
      <w:r>
        <w:rPr>
          <w:rFonts w:hint="eastAsia" w:ascii="宋体" w:hAnsi="宋体" w:eastAsia="宋体"/>
          <w:kern w:val="2"/>
        </w:rPr>
        <w:t>，通过注册邮箱找回密码。如图2.2-1所示。</w:t>
      </w:r>
    </w:p>
    <w:p>
      <w:pPr>
        <w:widowControl w:val="0"/>
        <w:jc w:val="both"/>
        <w:rPr>
          <w:rFonts w:ascii="宋体" w:hAnsi="宋体" w:eastAsia="宋体"/>
          <w:kern w:val="2"/>
        </w:rPr>
      </w:pPr>
      <w:r>
        <w:rPr>
          <w:rFonts w:hint="eastAsia" w:ascii="宋体" w:hAnsi="宋体" w:eastAsia="宋体"/>
          <w:kern w:val="2"/>
        </w:rPr>
        <w:drawing>
          <wp:inline distT="0" distB="0" distL="0" distR="0">
            <wp:extent cx="5270500" cy="356235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extLst>
                        <a:ext uri="{28A0092B-C50C-407E-A947-70E740481C1C}">
                          <a14:useLocalDpi xmlns:a14="http://schemas.microsoft.com/office/drawing/2010/main" val="0"/>
                        </a:ext>
                      </a:extLst>
                    </a:blip>
                    <a:srcRect t="-1" b="2077"/>
                    <a:stretch>
                      <a:fillRect/>
                    </a:stretch>
                  </pic:blipFill>
                  <pic:spPr>
                    <a:xfrm>
                      <a:off x="0" y="0"/>
                      <a:ext cx="5270500" cy="3562350"/>
                    </a:xfrm>
                    <a:prstGeom prst="rect">
                      <a:avLst/>
                    </a:prstGeom>
                    <a:ln>
                      <a:noFill/>
                    </a:ln>
                  </pic:spPr>
                </pic:pic>
              </a:graphicData>
            </a:graphic>
          </wp:inline>
        </w:drawing>
      </w:r>
    </w:p>
    <w:p>
      <w:pPr>
        <w:widowControl w:val="0"/>
        <w:jc w:val="center"/>
        <w:rPr>
          <w:rFonts w:ascii="宋体" w:hAnsi="宋体" w:eastAsia="宋体"/>
          <w:kern w:val="2"/>
        </w:rPr>
      </w:pPr>
      <w:r>
        <w:rPr>
          <w:rFonts w:hint="eastAsia" w:ascii="宋体" w:hAnsi="宋体" w:eastAsia="宋体"/>
          <w:kern w:val="2"/>
        </w:rPr>
        <w:t>图2.2-1 找回密码</w:t>
      </w:r>
    </w:p>
    <w:p>
      <w:pPr>
        <w:keepNext/>
        <w:keepLines/>
        <w:widowControl w:val="0"/>
        <w:spacing w:before="260" w:after="260" w:line="416" w:lineRule="auto"/>
        <w:jc w:val="both"/>
        <w:outlineLvl w:val="1"/>
        <w:rPr>
          <w:rFonts w:ascii="宋体" w:hAnsi="宋体" w:eastAsia="宋体"/>
          <w:b/>
          <w:bCs/>
          <w:kern w:val="2"/>
        </w:rPr>
      </w:pPr>
      <w:r>
        <w:rPr>
          <w:rFonts w:hint="eastAsia" w:ascii="宋体" w:hAnsi="宋体" w:eastAsia="宋体"/>
          <w:b/>
          <w:bCs/>
          <w:kern w:val="2"/>
        </w:rPr>
        <w:t>2.3 项目申报</w:t>
      </w:r>
    </w:p>
    <w:p>
      <w:pPr>
        <w:widowControl w:val="0"/>
        <w:ind w:firstLine="420"/>
        <w:jc w:val="both"/>
        <w:rPr>
          <w:rFonts w:ascii="宋体" w:hAnsi="宋体" w:eastAsia="宋体"/>
          <w:kern w:val="2"/>
        </w:rPr>
      </w:pPr>
      <w:r>
        <w:rPr>
          <w:rFonts w:hint="eastAsia" w:ascii="宋体" w:hAnsi="宋体" w:eastAsia="宋体"/>
          <w:kern w:val="2"/>
        </w:rPr>
        <w:t>点击左侧导航栏的“党建强会”或者首页列表中“党建强会”后面的“跳转”按钮，进入“党建强会工程项目”列表页面（如图2.3-1所示）。</w:t>
      </w:r>
      <w:r>
        <w:rPr>
          <w:rFonts w:ascii="宋体" w:hAnsi="宋体" w:eastAsia="宋体"/>
          <w:kern w:val="2"/>
        </w:rPr>
        <w:t xml:space="preserve"> </w:t>
      </w:r>
    </w:p>
    <w:p>
      <w:pPr>
        <w:widowControl w:val="0"/>
        <w:jc w:val="both"/>
        <w:rPr>
          <w:rFonts w:ascii="宋体" w:hAnsi="宋体" w:eastAsia="宋体"/>
          <w:kern w:val="2"/>
        </w:rPr>
      </w:pPr>
      <w:r>
        <w:rPr>
          <w:rFonts w:ascii="宋体" w:hAnsi="宋体" w:eastAsia="宋体"/>
        </w:rPr>
        <w:drawing>
          <wp:inline distT="0" distB="0" distL="0" distR="0">
            <wp:extent cx="5270500" cy="1812290"/>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5270500" cy="1812290"/>
                    </a:xfrm>
                    <a:prstGeom prst="rect">
                      <a:avLst/>
                    </a:prstGeom>
                  </pic:spPr>
                </pic:pic>
              </a:graphicData>
            </a:graphic>
          </wp:inline>
        </w:drawing>
      </w:r>
    </w:p>
    <w:p>
      <w:pPr>
        <w:widowControl w:val="0"/>
        <w:jc w:val="center"/>
        <w:rPr>
          <w:rFonts w:ascii="宋体" w:hAnsi="宋体" w:eastAsia="宋体"/>
          <w:kern w:val="2"/>
        </w:rPr>
      </w:pPr>
      <w:r>
        <w:rPr>
          <w:rFonts w:hint="eastAsia" w:ascii="宋体" w:hAnsi="宋体" w:eastAsia="宋体"/>
          <w:kern w:val="2"/>
        </w:rPr>
        <w:t>图2.</w:t>
      </w:r>
      <w:r>
        <w:rPr>
          <w:rFonts w:ascii="宋体" w:hAnsi="宋体" w:eastAsia="宋体"/>
          <w:kern w:val="2"/>
        </w:rPr>
        <w:t>3-1 党建强会项目列表</w:t>
      </w:r>
    </w:p>
    <w:p>
      <w:pPr>
        <w:pStyle w:val="4"/>
        <w:rPr>
          <w:rFonts w:ascii="宋体" w:hAnsi="宋体" w:eastAsia="宋体"/>
          <w:sz w:val="24"/>
          <w:szCs w:val="24"/>
        </w:rPr>
      </w:pPr>
      <w:r>
        <w:rPr>
          <w:rFonts w:hint="eastAsia" w:ascii="宋体" w:hAnsi="宋体" w:eastAsia="宋体"/>
          <w:sz w:val="24"/>
          <w:szCs w:val="24"/>
        </w:rPr>
        <w:t>申请</w:t>
      </w:r>
    </w:p>
    <w:p>
      <w:pPr>
        <w:ind w:firstLine="420"/>
        <w:rPr>
          <w:rFonts w:ascii="宋体" w:hAnsi="宋体" w:eastAsia="宋体"/>
        </w:rPr>
      </w:pPr>
      <w:r>
        <w:rPr>
          <w:rFonts w:hint="eastAsia" w:ascii="宋体" w:hAnsi="宋体" w:eastAsia="宋体"/>
        </w:rPr>
        <w:t>点击“申请”按钮，打开申报填报页面，在线填写申请。</w:t>
      </w:r>
    </w:p>
    <w:p>
      <w:pPr>
        <w:rPr>
          <w:rFonts w:ascii="宋体" w:hAnsi="宋体" w:eastAsia="宋体"/>
        </w:rPr>
      </w:pPr>
      <w:r>
        <w:rPr>
          <w:rFonts w:ascii="宋体" w:hAnsi="宋体" w:eastAsia="宋体"/>
        </w:rPr>
        <w:drawing>
          <wp:inline distT="0" distB="0" distL="0" distR="0">
            <wp:extent cx="5270500" cy="2806065"/>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5270500" cy="2806065"/>
                    </a:xfrm>
                    <a:prstGeom prst="rect">
                      <a:avLst/>
                    </a:prstGeom>
                  </pic:spPr>
                </pic:pic>
              </a:graphicData>
            </a:graphic>
          </wp:inline>
        </w:drawing>
      </w:r>
    </w:p>
    <w:p>
      <w:pPr>
        <w:jc w:val="center"/>
        <w:rPr>
          <w:rFonts w:ascii="宋体" w:hAnsi="宋体" w:eastAsia="宋体"/>
        </w:rPr>
      </w:pPr>
      <w:r>
        <w:rPr>
          <w:rFonts w:hint="eastAsia" w:ascii="宋体" w:hAnsi="宋体" w:eastAsia="宋体"/>
        </w:rPr>
        <w:t>图2.</w:t>
      </w:r>
      <w:r>
        <w:rPr>
          <w:rFonts w:ascii="宋体" w:hAnsi="宋体" w:eastAsia="宋体"/>
        </w:rPr>
        <w:t>3-2 党建强会项目申报表</w:t>
      </w:r>
    </w:p>
    <w:p>
      <w:pPr>
        <w:rPr>
          <w:rFonts w:ascii="宋体" w:hAnsi="宋体" w:eastAsia="宋体"/>
        </w:rPr>
      </w:pPr>
      <w:r>
        <w:rPr>
          <w:rFonts w:hint="eastAsia" w:ascii="宋体" w:hAnsi="宋体" w:eastAsia="宋体"/>
        </w:rPr>
        <w:t>操作说明：</w:t>
      </w:r>
    </w:p>
    <w:p>
      <w:pPr>
        <w:rPr>
          <w:rFonts w:ascii="宋体" w:hAnsi="宋体" w:eastAsia="宋体"/>
        </w:rPr>
      </w:pPr>
      <w:r>
        <w:rPr>
          <w:rFonts w:hint="eastAsia" w:ascii="宋体" w:hAnsi="宋体" w:eastAsia="宋体"/>
        </w:rPr>
        <w:t>步骤一：点击</w:t>
      </w:r>
      <w:r>
        <w:rPr>
          <w:rFonts w:ascii="宋体" w:hAnsi="宋体" w:eastAsia="宋体"/>
        </w:rPr>
        <w:t>”</w:t>
      </w:r>
      <w:r>
        <w:rPr>
          <w:rFonts w:hint="eastAsia" w:ascii="宋体" w:hAnsi="宋体" w:eastAsia="宋体"/>
        </w:rPr>
        <w:t>申请</w:t>
      </w:r>
      <w:r>
        <w:rPr>
          <w:rFonts w:ascii="宋体" w:hAnsi="宋体" w:eastAsia="宋体"/>
        </w:rPr>
        <w:t>”</w:t>
      </w:r>
      <w:r>
        <w:rPr>
          <w:rFonts w:hint="eastAsia" w:ascii="宋体" w:hAnsi="宋体" w:eastAsia="宋体"/>
        </w:rPr>
        <w:t>按钮即可申请 (如图2.</w:t>
      </w:r>
      <w:r>
        <w:rPr>
          <w:rFonts w:ascii="宋体" w:hAnsi="宋体" w:eastAsia="宋体"/>
        </w:rPr>
        <w:t>3</w:t>
      </w:r>
      <w:r>
        <w:rPr>
          <w:rFonts w:hint="eastAsia" w:ascii="宋体" w:hAnsi="宋体" w:eastAsia="宋体"/>
        </w:rPr>
        <w:t>-2填写相应申报信息)；</w:t>
      </w:r>
    </w:p>
    <w:p>
      <w:pPr>
        <w:rPr>
          <w:rFonts w:ascii="宋体" w:hAnsi="宋体" w:eastAsia="宋体"/>
        </w:rPr>
      </w:pPr>
      <w:r>
        <w:rPr>
          <w:rFonts w:hint="eastAsia" w:ascii="宋体" w:hAnsi="宋体" w:eastAsia="宋体"/>
        </w:rPr>
        <w:t>步骤二：上传各单位盖章意见即纸质版申请表上盖章照片或扫描件（图片大小不超过3M，格式为jpg，jepg，png）</w:t>
      </w:r>
    </w:p>
    <w:p>
      <w:pPr>
        <w:rPr>
          <w:rFonts w:ascii="宋体" w:hAnsi="宋体" w:eastAsia="宋体"/>
        </w:rPr>
      </w:pPr>
      <w:r>
        <w:rPr>
          <w:rFonts w:hint="eastAsia" w:ascii="宋体" w:hAnsi="宋体" w:eastAsia="宋体"/>
        </w:rPr>
        <w:t>步骤三：上传所需附件，若有多个附件请压缩成一个上传（大小不超过100M，上传文件格式为zip，rar，doc，docx，jepg，png）</w:t>
      </w:r>
    </w:p>
    <w:p>
      <w:pPr>
        <w:rPr>
          <w:rFonts w:ascii="宋体" w:hAnsi="宋体" w:eastAsia="宋体"/>
        </w:rPr>
      </w:pPr>
      <w:r>
        <w:rPr>
          <w:rFonts w:hint="eastAsia" w:ascii="宋体" w:hAnsi="宋体" w:eastAsia="宋体"/>
        </w:rPr>
        <w:t>步骤四：点击保存。保存成功后，自动跳转到项目列表页，列表中新增一条申请记录。</w:t>
      </w:r>
    </w:p>
    <w:p>
      <w:pPr>
        <w:rPr>
          <w:rFonts w:hint="eastAsia" w:ascii="宋体" w:hAnsi="宋体" w:eastAsia="宋体"/>
        </w:rPr>
      </w:pPr>
      <w:r>
        <w:rPr>
          <w:rFonts w:hint="eastAsia" w:ascii="宋体" w:hAnsi="宋体" w:eastAsia="宋体"/>
        </w:rPr>
        <w:t>*</w:t>
      </w:r>
      <w:r>
        <w:rPr>
          <w:rFonts w:ascii="宋体" w:hAnsi="宋体" w:eastAsia="宋体"/>
        </w:rPr>
        <w:t>由于填报内容较多</w:t>
      </w:r>
      <w:r>
        <w:rPr>
          <w:rFonts w:hint="eastAsia" w:ascii="宋体" w:hAnsi="宋体" w:eastAsia="宋体"/>
        </w:rPr>
        <w:t>，</w:t>
      </w:r>
      <w:r>
        <w:rPr>
          <w:rFonts w:ascii="宋体" w:hAnsi="宋体" w:eastAsia="宋体"/>
        </w:rPr>
        <w:t>为了提供使用方便</w:t>
      </w:r>
      <w:r>
        <w:rPr>
          <w:rFonts w:hint="eastAsia" w:ascii="宋体" w:hAnsi="宋体" w:eastAsia="宋体"/>
        </w:rPr>
        <w:t>，</w:t>
      </w:r>
      <w:r>
        <w:rPr>
          <w:rFonts w:ascii="宋体" w:hAnsi="宋体" w:eastAsia="宋体"/>
        </w:rPr>
        <w:t>系统加入了</w:t>
      </w:r>
      <w:r>
        <w:rPr>
          <w:rFonts w:hint="eastAsia" w:ascii="宋体" w:hAnsi="宋体" w:eastAsia="宋体"/>
        </w:rPr>
        <w:t>‘</w:t>
      </w:r>
      <w:r>
        <w:rPr>
          <w:rFonts w:ascii="宋体" w:hAnsi="宋体" w:eastAsia="宋体"/>
        </w:rPr>
        <w:t>临时保存</w:t>
      </w:r>
      <w:r>
        <w:rPr>
          <w:rFonts w:hint="eastAsia" w:ascii="宋体" w:hAnsi="宋体" w:eastAsia="宋体"/>
        </w:rPr>
        <w:t>’</w:t>
      </w:r>
      <w:r>
        <w:rPr>
          <w:rFonts w:ascii="宋体" w:hAnsi="宋体" w:eastAsia="宋体"/>
        </w:rPr>
        <w:t>按钮</w:t>
      </w:r>
      <w:r>
        <w:rPr>
          <w:rFonts w:hint="eastAsia" w:ascii="宋体" w:hAnsi="宋体" w:eastAsia="宋体"/>
        </w:rPr>
        <w:t>。</w:t>
      </w:r>
      <w:r>
        <w:rPr>
          <w:rFonts w:ascii="宋体" w:hAnsi="宋体" w:eastAsia="宋体"/>
        </w:rPr>
        <w:t>填报时可多次临时保存</w:t>
      </w:r>
      <w:r>
        <w:rPr>
          <w:rFonts w:hint="eastAsia" w:ascii="宋体" w:hAnsi="宋体" w:eastAsia="宋体"/>
        </w:rPr>
        <w:t>直至点击‘提交’按钮。</w:t>
      </w:r>
    </w:p>
    <w:p>
      <w:pPr>
        <w:pStyle w:val="4"/>
        <w:rPr>
          <w:rFonts w:ascii="宋体" w:hAnsi="宋体" w:eastAsia="宋体"/>
          <w:sz w:val="24"/>
          <w:szCs w:val="24"/>
        </w:rPr>
      </w:pPr>
      <w:r>
        <w:rPr>
          <w:rFonts w:hint="eastAsia" w:ascii="宋体" w:hAnsi="宋体" w:eastAsia="宋体"/>
          <w:sz w:val="24"/>
          <w:szCs w:val="24"/>
        </w:rPr>
        <w:t>修改</w:t>
      </w:r>
    </w:p>
    <w:p>
      <w:pPr>
        <w:rPr>
          <w:rFonts w:ascii="宋体" w:hAnsi="宋体" w:eastAsia="宋体"/>
        </w:rPr>
      </w:pPr>
      <w:r>
        <w:rPr>
          <w:rFonts w:hint="eastAsia" w:ascii="宋体" w:hAnsi="宋体" w:eastAsia="宋体"/>
        </w:rPr>
        <w:t>步骤一：勾选需要修改的信息，点击“修改”按钮（如图2.3-3所示）。只有状态为“未审核、驳回”的信息可以被修改。</w:t>
      </w:r>
    </w:p>
    <w:p>
      <w:pPr>
        <w:rPr>
          <w:rFonts w:ascii="宋体" w:hAnsi="宋体" w:eastAsia="宋体"/>
        </w:rPr>
      </w:pPr>
      <w:r>
        <w:rPr>
          <w:rFonts w:hint="eastAsia" w:ascii="宋体" w:hAnsi="宋体" w:eastAsia="宋体"/>
        </w:rPr>
        <w:t>步骤二：修改信息。</w:t>
      </w:r>
    </w:p>
    <w:p>
      <w:pPr>
        <w:rPr>
          <w:rFonts w:ascii="宋体" w:hAnsi="宋体" w:eastAsia="宋体"/>
        </w:rPr>
      </w:pPr>
      <w:r>
        <w:rPr>
          <w:rFonts w:hint="eastAsia" w:ascii="宋体" w:hAnsi="宋体" w:eastAsia="宋体"/>
        </w:rPr>
        <mc:AlternateContent>
          <mc:Choice Requires="wps">
            <w:drawing>
              <wp:anchor distT="0" distB="0" distL="114300" distR="114300" simplePos="0" relativeHeight="251674624" behindDoc="0" locked="0" layoutInCell="1" allowOverlap="1">
                <wp:simplePos x="0" y="0"/>
                <wp:positionH relativeFrom="column">
                  <wp:posOffset>429895</wp:posOffset>
                </wp:positionH>
                <wp:positionV relativeFrom="paragraph">
                  <wp:posOffset>1031875</wp:posOffset>
                </wp:positionV>
                <wp:extent cx="342900" cy="254000"/>
                <wp:effectExtent l="0" t="0" r="38100" b="25400"/>
                <wp:wrapThrough wrapText="bothSides">
                  <wp:wrapPolygon>
                    <wp:start x="0" y="0"/>
                    <wp:lineTo x="0" y="21600"/>
                    <wp:lineTo x="22400" y="21600"/>
                    <wp:lineTo x="22400" y="0"/>
                    <wp:lineTo x="0" y="0"/>
                  </wp:wrapPolygon>
                </wp:wrapThrough>
                <wp:docPr id="41" name="框架 41"/>
                <wp:cNvGraphicFramePr/>
                <a:graphic xmlns:a="http://schemas.openxmlformats.org/drawingml/2006/main">
                  <a:graphicData uri="http://schemas.microsoft.com/office/word/2010/wordprocessingShape">
                    <wps:wsp>
                      <wps:cNvSpPr/>
                      <wps:spPr>
                        <a:xfrm>
                          <a:off x="0" y="0"/>
                          <a:ext cx="342900" cy="254000"/>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41" o:spid="_x0000_s1026" style="position:absolute;left:0pt;margin-left:33.85pt;margin-top:81.25pt;height:20pt;width:27pt;mso-wrap-distance-left:9pt;mso-wrap-distance-right:9pt;z-index:251674624;v-text-anchor:middle;mso-width-relative:page;mso-height-relative:page;" fillcolor="#FF0000" filled="t" stroked="t" coordsize="342900,254000" wrapcoords="0 0 0 21600 22400 21600 22400 0 0 0" o:gfxdata="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pym3P1wAAAAoBAAAPAAAAAAAAAAEAIAAAACIAAABkcnMvZG93bnJldi54bWxQSwECFAAUAAAA&#10;CACHTuJA/0Uj8GECAADJBAAADgAAAAAAAAABACAAAAAmAQAAZHJzL2Uyb0RvYy54bWxQSwUGAAAA&#10;AAYABgBZAQAA+QUAAAAA&#10;" path="m0,0l342900,0,342900,254000,0,254000xm31750,31750l31750,222250,311150,222250,311150,31750xe">
                <v:path o:connectlocs="171450,0;0,127000;171450,254000;342900,127000" o:connectangles="247,164,82,0"/>
                <v:fill on="t" focussize="0,0"/>
                <v:stroke weight="1pt" color="#41719C [3204]" miterlimit="8" joinstyle="miter"/>
                <v:imagedata o:title=""/>
                <o:lock v:ext="edit" aspectratio="f"/>
                <w10:wrap type="through"/>
              </v:shape>
            </w:pict>
          </mc:Fallback>
        </mc:AlternateContent>
      </w:r>
      <w:r>
        <w:rPr>
          <w:rFonts w:hint="eastAsia" w:ascii="宋体" w:hAnsi="宋体" w:eastAsia="宋体"/>
        </w:rPr>
        <mc:AlternateContent>
          <mc:Choice Requires="wps">
            <w:drawing>
              <wp:anchor distT="0" distB="0" distL="114300" distR="114300" simplePos="0" relativeHeight="251673600" behindDoc="0" locked="0" layoutInCell="1" allowOverlap="1">
                <wp:simplePos x="0" y="0"/>
                <wp:positionH relativeFrom="column">
                  <wp:posOffset>166370</wp:posOffset>
                </wp:positionH>
                <wp:positionV relativeFrom="paragraph">
                  <wp:posOffset>1615440</wp:posOffset>
                </wp:positionV>
                <wp:extent cx="228600" cy="254000"/>
                <wp:effectExtent l="0" t="0" r="25400" b="25400"/>
                <wp:wrapThrough wrapText="bothSides">
                  <wp:wrapPolygon>
                    <wp:start x="0" y="0"/>
                    <wp:lineTo x="0" y="21600"/>
                    <wp:lineTo x="21600" y="21600"/>
                    <wp:lineTo x="21600" y="0"/>
                    <wp:lineTo x="0" y="0"/>
                  </wp:wrapPolygon>
                </wp:wrapThrough>
                <wp:docPr id="40" name="框架 40"/>
                <wp:cNvGraphicFramePr/>
                <a:graphic xmlns:a="http://schemas.openxmlformats.org/drawingml/2006/main">
                  <a:graphicData uri="http://schemas.microsoft.com/office/word/2010/wordprocessingShape">
                    <wps:wsp>
                      <wps:cNvSpPr/>
                      <wps:spPr>
                        <a:xfrm>
                          <a:off x="0" y="0"/>
                          <a:ext cx="228600" cy="254000"/>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40" o:spid="_x0000_s1026" style="position:absolute;left:0pt;margin-left:13.1pt;margin-top:127.2pt;height:20pt;width:18pt;mso-wrap-distance-left:9pt;mso-wrap-distance-right:9pt;z-index:251673600;v-text-anchor:middle;mso-width-relative:page;mso-height-relative:page;" fillcolor="#FF0000" filled="t" stroked="t" coordsize="228600,254000" wrapcoords="0 0 0 21600 21600 21600 21600 0 0 0" o:gfxdata="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mbh+vaAAAACQEAAA8AAAAAAAAAAQAgAAAAIgAAAGRycy9kb3ducmV2LnhtbFBLAQIUABQA&#10;AAAIAIdO4kC+B38BYAIAAMkEAAAOAAAAAAAAAAEAIAAAACkBAABkcnMvZTJvRG9jLnhtbFBLBQYA&#10;AAAABgAGAFkBAAD7BQAAAAA=&#10;" path="m0,0l228600,0,228600,254000,0,254000xm28575,28575l28575,225425,200025,225425,200025,28575xe">
                <v:path o:connectlocs="114300,0;0,127000;114300,254000;228600,127000" o:connectangles="247,164,82,0"/>
                <v:fill on="t" focussize="0,0"/>
                <v:stroke weight="1pt" color="#41719C [3204]" miterlimit="8" joinstyle="miter"/>
                <v:imagedata o:title=""/>
                <o:lock v:ext="edit" aspectratio="f"/>
                <w10:wrap type="through"/>
              </v:shape>
            </w:pict>
          </mc:Fallback>
        </mc:AlternateContent>
      </w:r>
      <w:r>
        <w:rPr>
          <w:rFonts w:ascii="宋体" w:hAnsi="宋体" w:eastAsia="宋体"/>
        </w:rPr>
        <w:drawing>
          <wp:anchor distT="0" distB="0" distL="114300" distR="114300" simplePos="0" relativeHeight="251672576" behindDoc="0" locked="0" layoutInCell="1" allowOverlap="1">
            <wp:simplePos x="0" y="0"/>
            <wp:positionH relativeFrom="column">
              <wp:posOffset>51435</wp:posOffset>
            </wp:positionH>
            <wp:positionV relativeFrom="paragraph">
              <wp:posOffset>360680</wp:posOffset>
            </wp:positionV>
            <wp:extent cx="5031105" cy="1695450"/>
            <wp:effectExtent l="0" t="0" r="0" b="6350"/>
            <wp:wrapThrough wrapText="bothSides">
              <wp:wrapPolygon>
                <wp:start x="0" y="0"/>
                <wp:lineTo x="0" y="21357"/>
                <wp:lineTo x="21483" y="21357"/>
                <wp:lineTo x="21483" y="0"/>
                <wp:lineTo x="0" y="0"/>
              </wp:wrapPolygon>
            </wp:wrapThrough>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1105" cy="1695450"/>
                    </a:xfrm>
                    <a:prstGeom prst="rect">
                      <a:avLst/>
                    </a:prstGeom>
                  </pic:spPr>
                </pic:pic>
              </a:graphicData>
            </a:graphic>
          </wp:anchor>
        </w:drawing>
      </w:r>
      <w:r>
        <w:rPr>
          <w:rFonts w:hint="eastAsia" w:ascii="宋体" w:hAnsi="宋体" w:eastAsia="宋体"/>
        </w:rPr>
        <w:t>步骤三：点击保存。</w:t>
      </w:r>
    </w:p>
    <w:p>
      <w:pPr>
        <w:ind w:firstLine="440"/>
        <w:jc w:val="center"/>
        <w:rPr>
          <w:rFonts w:ascii="宋体" w:hAnsi="宋体" w:eastAsia="宋体"/>
        </w:rPr>
      </w:pPr>
      <w:r>
        <w:rPr>
          <w:rFonts w:hint="eastAsia" w:ascii="宋体" w:hAnsi="宋体" w:eastAsia="宋体"/>
        </w:rPr>
        <w:t>图2.3-3</w:t>
      </w:r>
      <w:r>
        <w:rPr>
          <w:rFonts w:ascii="宋体" w:hAnsi="宋体" w:eastAsia="宋体"/>
        </w:rPr>
        <w:t xml:space="preserve"> 党建强会修改操作图</w:t>
      </w:r>
    </w:p>
    <w:p>
      <w:pPr>
        <w:pStyle w:val="4"/>
        <w:rPr>
          <w:rFonts w:ascii="宋体" w:hAnsi="宋体" w:eastAsia="宋体"/>
          <w:sz w:val="24"/>
          <w:szCs w:val="24"/>
        </w:rPr>
      </w:pPr>
      <w:r>
        <w:rPr>
          <w:rFonts w:hint="eastAsia" w:ascii="宋体" w:hAnsi="宋体" w:eastAsia="宋体"/>
          <w:sz w:val="24"/>
          <w:szCs w:val="24"/>
        </w:rPr>
        <w:t>详情</w:t>
      </w:r>
    </w:p>
    <w:p>
      <w:pPr>
        <w:rPr>
          <w:rFonts w:ascii="宋体" w:hAnsi="宋体" w:eastAsia="宋体"/>
        </w:rPr>
      </w:pPr>
      <w:r>
        <w:rPr>
          <w:rFonts w:hint="eastAsia" w:ascii="宋体" w:hAnsi="宋体" w:eastAsia="宋体"/>
        </w:rPr>
        <w:t>步骤一：勾选需要查看详情的信息，点击</w:t>
      </w:r>
      <w:r>
        <w:rPr>
          <w:rFonts w:ascii="宋体" w:hAnsi="宋体" w:eastAsia="宋体"/>
        </w:rPr>
        <w:t>“</w:t>
      </w:r>
      <w:r>
        <w:rPr>
          <w:rFonts w:hint="eastAsia" w:ascii="宋体" w:hAnsi="宋体" w:eastAsia="宋体"/>
        </w:rPr>
        <w:t>详情</w:t>
      </w:r>
      <w:r>
        <w:rPr>
          <w:rFonts w:ascii="宋体" w:hAnsi="宋体" w:eastAsia="宋体"/>
        </w:rPr>
        <w:t>”</w:t>
      </w:r>
      <w:r>
        <w:rPr>
          <w:rFonts w:hint="eastAsia" w:ascii="宋体" w:hAnsi="宋体" w:eastAsia="宋体"/>
        </w:rPr>
        <w:t>按钮即可查看详情（详情如图2.3-4）；</w:t>
      </w:r>
    </w:p>
    <w:p>
      <w:pPr>
        <w:rPr>
          <w:rFonts w:ascii="宋体" w:hAnsi="宋体" w:eastAsia="宋体"/>
        </w:rPr>
      </w:pPr>
      <w:r>
        <w:rPr>
          <w:rFonts w:hint="eastAsia" w:ascii="宋体" w:hAnsi="宋体" w:eastAsia="宋体"/>
        </w:rPr>
        <w:drawing>
          <wp:inline distT="0" distB="0" distL="0" distR="0">
            <wp:extent cx="4968875" cy="1833245"/>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9209" cy="1833423"/>
                    </a:xfrm>
                    <a:prstGeom prst="rect">
                      <a:avLst/>
                    </a:prstGeom>
                  </pic:spPr>
                </pic:pic>
              </a:graphicData>
            </a:graphic>
          </wp:inline>
        </w:drawing>
      </w:r>
    </w:p>
    <w:p>
      <w:pPr>
        <w:jc w:val="center"/>
        <w:rPr>
          <w:rFonts w:ascii="宋体" w:hAnsi="宋体" w:eastAsia="宋体"/>
        </w:rPr>
      </w:pPr>
      <w:r>
        <w:rPr>
          <w:rFonts w:hint="eastAsia" w:ascii="宋体" w:hAnsi="宋体" w:eastAsia="宋体"/>
        </w:rPr>
        <w:t>图2.3-4 查看申请书（该页面截取部分图片）</w:t>
      </w:r>
    </w:p>
    <w:p>
      <w:pPr>
        <w:pStyle w:val="4"/>
        <w:rPr>
          <w:rFonts w:ascii="宋体" w:hAnsi="宋体" w:eastAsia="宋体"/>
          <w:sz w:val="24"/>
          <w:szCs w:val="24"/>
        </w:rPr>
      </w:pPr>
      <w:r>
        <w:rPr>
          <w:rFonts w:hint="eastAsia" w:ascii="宋体" w:hAnsi="宋体" w:eastAsia="宋体"/>
          <w:sz w:val="24"/>
          <w:szCs w:val="24"/>
        </w:rPr>
        <w:t>结题报告</w:t>
      </w:r>
    </w:p>
    <w:p>
      <w:pPr>
        <w:rPr>
          <w:rFonts w:ascii="宋体" w:hAnsi="宋体" w:eastAsia="宋体"/>
        </w:rPr>
      </w:pPr>
      <w:r>
        <w:rPr>
          <w:rFonts w:hint="eastAsia" w:ascii="宋体" w:hAnsi="宋体" w:eastAsia="宋体"/>
        </w:rPr>
        <w:t>步骤一：在活动结束后，勾选需要上传结题报告的记录并点击结题报告按钮。如图2.</w:t>
      </w:r>
      <w:r>
        <w:rPr>
          <w:rFonts w:ascii="宋体" w:hAnsi="宋体" w:eastAsia="宋体"/>
        </w:rPr>
        <w:t>3</w:t>
      </w:r>
      <w:r>
        <w:rPr>
          <w:rFonts w:hint="eastAsia" w:ascii="宋体" w:hAnsi="宋体" w:eastAsia="宋体"/>
        </w:rPr>
        <w:t>-5。（只有审核通过的信息可以上传结题报告）</w:t>
      </w:r>
    </w:p>
    <w:p>
      <w:pPr>
        <w:rPr>
          <w:rFonts w:ascii="宋体" w:hAnsi="宋体" w:eastAsia="宋体"/>
        </w:rPr>
      </w:pPr>
      <w:r>
        <w:rPr>
          <w:rFonts w:ascii="宋体" w:hAnsi="宋体" w:eastAsia="宋体"/>
        </w:rPr>
        <w:drawing>
          <wp:inline distT="0" distB="0" distL="0" distR="0">
            <wp:extent cx="4876800" cy="1285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4940256" cy="1301963"/>
                    </a:xfrm>
                    <a:prstGeom prst="rect">
                      <a:avLst/>
                    </a:prstGeom>
                  </pic:spPr>
                </pic:pic>
              </a:graphicData>
            </a:graphic>
          </wp:inline>
        </w:drawing>
      </w:r>
    </w:p>
    <w:p>
      <w:pPr>
        <w:jc w:val="center"/>
        <w:rPr>
          <w:rFonts w:ascii="宋体" w:hAnsi="宋体" w:eastAsia="宋体"/>
        </w:rPr>
      </w:pPr>
      <w:r>
        <w:rPr>
          <w:rFonts w:hint="eastAsia" w:ascii="宋体" w:hAnsi="宋体" w:eastAsia="宋体"/>
        </w:rPr>
        <w:t>图2.</w:t>
      </w:r>
      <w:r>
        <w:rPr>
          <w:rFonts w:ascii="宋体" w:hAnsi="宋体" w:eastAsia="宋体"/>
        </w:rPr>
        <w:t>3</w:t>
      </w:r>
      <w:r>
        <w:rPr>
          <w:rFonts w:hint="eastAsia" w:ascii="宋体" w:hAnsi="宋体" w:eastAsia="宋体"/>
        </w:rPr>
        <w:t>-5</w:t>
      </w:r>
    </w:p>
    <w:p>
      <w:pPr>
        <w:rPr>
          <w:rFonts w:ascii="宋体" w:hAnsi="宋体" w:eastAsia="宋体"/>
        </w:rPr>
      </w:pPr>
      <w:r>
        <w:rPr>
          <w:rFonts w:hint="eastAsia" w:ascii="宋体" w:hAnsi="宋体" w:eastAsia="宋体"/>
        </w:rPr>
        <w:t>步骤二：进入结题报告填写界面（如图2.3-6）。</w:t>
      </w:r>
    </w:p>
    <w:p>
      <w:pPr>
        <w:rPr>
          <w:rFonts w:ascii="宋体" w:hAnsi="宋体" w:eastAsia="宋体"/>
        </w:rPr>
      </w:pPr>
      <w:r>
        <w:rPr>
          <w:rFonts w:hint="eastAsia" w:ascii="宋体" w:hAnsi="宋体" w:eastAsia="宋体"/>
        </w:rPr>
        <w:drawing>
          <wp:inline distT="0" distB="0" distL="0" distR="0">
            <wp:extent cx="5010785" cy="28270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0946" cy="2827020"/>
                    </a:xfrm>
                    <a:prstGeom prst="rect">
                      <a:avLst/>
                    </a:prstGeom>
                  </pic:spPr>
                </pic:pic>
              </a:graphicData>
            </a:graphic>
          </wp:inline>
        </w:drawing>
      </w:r>
    </w:p>
    <w:p>
      <w:pPr>
        <w:jc w:val="center"/>
        <w:rPr>
          <w:rFonts w:ascii="宋体" w:hAnsi="宋体" w:eastAsia="宋体"/>
        </w:rPr>
      </w:pPr>
      <w:r>
        <w:rPr>
          <w:rFonts w:hint="eastAsia" w:ascii="宋体" w:hAnsi="宋体" w:eastAsia="宋体"/>
        </w:rPr>
        <w:t>图2.</w:t>
      </w:r>
      <w:r>
        <w:rPr>
          <w:rFonts w:ascii="宋体" w:hAnsi="宋体" w:eastAsia="宋体"/>
        </w:rPr>
        <w:t>3</w:t>
      </w:r>
      <w:r>
        <w:rPr>
          <w:rFonts w:hint="eastAsia" w:ascii="宋体" w:hAnsi="宋体" w:eastAsia="宋体"/>
        </w:rPr>
        <w:t>-6 结题报告信息填写界面</w:t>
      </w:r>
    </w:p>
    <w:p>
      <w:pPr>
        <w:rPr>
          <w:rFonts w:ascii="宋体" w:hAnsi="宋体" w:eastAsia="宋体"/>
        </w:rPr>
      </w:pPr>
      <w:r>
        <w:rPr>
          <w:rFonts w:hint="eastAsia" w:ascii="宋体" w:hAnsi="宋体" w:eastAsia="宋体"/>
        </w:rPr>
        <w:t>步骤三：填写相关信息。</w:t>
      </w:r>
    </w:p>
    <w:p>
      <w:pPr>
        <w:rPr>
          <w:rFonts w:ascii="宋体" w:hAnsi="宋体" w:eastAsia="宋体"/>
        </w:rPr>
      </w:pPr>
      <w:r>
        <w:rPr>
          <w:rFonts w:hint="eastAsia" w:ascii="宋体" w:hAnsi="宋体" w:eastAsia="宋体"/>
        </w:rPr>
        <w:t>步骤四：上传有关图片。（图片大小不超过3M，格式为jpg，jepg，png）</w:t>
      </w:r>
    </w:p>
    <w:p>
      <w:pPr>
        <w:rPr>
          <w:rFonts w:ascii="宋体" w:hAnsi="宋体" w:eastAsia="宋体"/>
        </w:rPr>
      </w:pPr>
      <w:r>
        <w:rPr>
          <w:rFonts w:hint="eastAsia" w:ascii="宋体" w:hAnsi="宋体" w:eastAsia="宋体"/>
        </w:rPr>
        <w:t>步骤五：上传所需附件，若有多个附件请压缩成一个上传。（大小不超过100M，上传文件格式为zip，rar，doc，docx，jepg，png）</w:t>
      </w:r>
    </w:p>
    <w:p>
      <w:pPr>
        <w:rPr>
          <w:rFonts w:ascii="宋体" w:hAnsi="宋体" w:eastAsia="宋体"/>
        </w:rPr>
      </w:pPr>
      <w:r>
        <w:rPr>
          <w:rFonts w:hint="eastAsia" w:ascii="宋体" w:hAnsi="宋体" w:eastAsia="宋体"/>
        </w:rPr>
        <w:t>步骤六：点击保存。</w:t>
      </w:r>
    </w:p>
    <w:p>
      <w:pPr>
        <w:pStyle w:val="4"/>
        <w:rPr>
          <w:rFonts w:ascii="宋体" w:hAnsi="宋体" w:eastAsia="宋体"/>
          <w:sz w:val="24"/>
          <w:szCs w:val="24"/>
        </w:rPr>
      </w:pPr>
      <w:r>
        <w:rPr>
          <w:rFonts w:hint="eastAsia" w:ascii="宋体" w:hAnsi="宋体" w:eastAsia="宋体"/>
          <w:sz w:val="24"/>
          <w:szCs w:val="24"/>
        </w:rPr>
        <w:t>下载打印</w:t>
      </w:r>
    </w:p>
    <w:p>
      <w:pPr>
        <w:rPr>
          <w:rFonts w:ascii="宋体" w:hAnsi="宋体" w:eastAsia="宋体"/>
        </w:rPr>
      </w:pPr>
      <w:r>
        <w:rPr>
          <w:rFonts w:hint="eastAsia" w:ascii="宋体" w:hAnsi="宋体" w:eastAsia="宋体"/>
        </w:rPr>
        <w:t>步骤一：勾选需要下载打印的信息，点击下载打印按钮（如图2.3-7所示）。</w:t>
      </w:r>
    </w:p>
    <w:p>
      <w:pPr>
        <w:rPr>
          <w:rFonts w:ascii="宋体" w:hAnsi="宋体" w:eastAsia="宋体"/>
        </w:rPr>
      </w:pPr>
      <w:r>
        <w:rPr>
          <w:rFonts w:hint="eastAsia" w:ascii="宋体" w:hAnsi="宋体" w:eastAsia="宋体"/>
        </w:rPr>
        <w:t>步骤二：下载导出的word文档，文档格式为.doc，可以用office办公软件打开编辑。如图2.3-8所示。</w:t>
      </w:r>
    </w:p>
    <w:p>
      <w:pPr>
        <w:rPr>
          <w:rFonts w:ascii="宋体" w:hAnsi="宋体" w:eastAsia="宋体"/>
        </w:rPr>
      </w:pPr>
      <w:r>
        <w:rPr>
          <w:rFonts w:ascii="宋体" w:hAnsi="宋体" w:eastAsia="宋体"/>
        </w:rPr>
        <w:drawing>
          <wp:inline distT="0" distB="0" distL="0" distR="0">
            <wp:extent cx="5270500" cy="199009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5270500" cy="1990090"/>
                    </a:xfrm>
                    <a:prstGeom prst="rect">
                      <a:avLst/>
                    </a:prstGeom>
                  </pic:spPr>
                </pic:pic>
              </a:graphicData>
            </a:graphic>
          </wp:inline>
        </w:drawing>
      </w:r>
    </w:p>
    <w:p>
      <w:pPr>
        <w:jc w:val="center"/>
        <w:rPr>
          <w:rFonts w:ascii="宋体" w:hAnsi="宋体" w:eastAsia="宋体"/>
        </w:rPr>
      </w:pPr>
      <w:r>
        <w:rPr>
          <w:rFonts w:ascii="宋体" w:hAnsi="宋体" w:eastAsia="宋体"/>
        </w:rPr>
        <w:t>图</w:t>
      </w:r>
      <w:r>
        <w:rPr>
          <w:rFonts w:hint="eastAsia" w:ascii="宋体" w:hAnsi="宋体" w:eastAsia="宋体"/>
        </w:rPr>
        <w:t>2.3-7</w:t>
      </w:r>
      <w:r>
        <w:rPr>
          <w:rFonts w:ascii="宋体" w:hAnsi="宋体" w:eastAsia="宋体"/>
        </w:rPr>
        <w:t xml:space="preserve"> 下载打印操作</w:t>
      </w:r>
    </w:p>
    <w:p>
      <w:pPr>
        <w:rPr>
          <w:rFonts w:ascii="宋体" w:hAnsi="宋体" w:eastAsia="宋体"/>
        </w:rPr>
      </w:pPr>
      <w:r>
        <w:rPr>
          <w:rFonts w:ascii="宋体" w:hAnsi="宋体" w:eastAsia="宋体"/>
        </w:rPr>
        <w:drawing>
          <wp:inline distT="0" distB="0" distL="0" distR="0">
            <wp:extent cx="5270500" cy="6346825"/>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5270500" cy="6346825"/>
                    </a:xfrm>
                    <a:prstGeom prst="rect">
                      <a:avLst/>
                    </a:prstGeom>
                  </pic:spPr>
                </pic:pic>
              </a:graphicData>
            </a:graphic>
          </wp:inline>
        </w:drawing>
      </w:r>
    </w:p>
    <w:p>
      <w:pPr>
        <w:jc w:val="center"/>
        <w:rPr>
          <w:rFonts w:ascii="宋体" w:hAnsi="宋体" w:eastAsia="宋体"/>
        </w:rPr>
      </w:pPr>
      <w:r>
        <w:rPr>
          <w:rFonts w:ascii="宋体" w:hAnsi="宋体" w:eastAsia="宋体"/>
        </w:rPr>
        <w:t>图</w:t>
      </w:r>
      <w:r>
        <w:rPr>
          <w:rFonts w:hint="eastAsia" w:ascii="宋体" w:hAnsi="宋体" w:eastAsia="宋体"/>
        </w:rPr>
        <w:t>2.3-8</w:t>
      </w:r>
      <w:r>
        <w:rPr>
          <w:rFonts w:ascii="宋体" w:hAnsi="宋体" w:eastAsia="宋体"/>
        </w:rPr>
        <w:t xml:space="preserve"> 下载打印表</w:t>
      </w:r>
    </w:p>
    <w:p>
      <w:pPr>
        <w:pStyle w:val="4"/>
        <w:rPr>
          <w:rFonts w:ascii="宋体" w:hAnsi="宋体" w:eastAsia="宋体"/>
          <w:sz w:val="24"/>
          <w:szCs w:val="24"/>
        </w:rPr>
      </w:pPr>
      <w:r>
        <w:rPr>
          <w:rFonts w:hint="eastAsia" w:ascii="宋体" w:hAnsi="宋体" w:eastAsia="宋体"/>
          <w:sz w:val="24"/>
          <w:szCs w:val="24"/>
        </w:rPr>
        <w:t>条件查询</w:t>
      </w:r>
    </w:p>
    <w:p>
      <w:pPr>
        <w:rPr>
          <w:rFonts w:ascii="宋体" w:hAnsi="宋体" w:eastAsia="宋体"/>
        </w:rPr>
      </w:pPr>
      <w:r>
        <w:rPr>
          <w:rFonts w:hint="eastAsia" w:ascii="宋体" w:hAnsi="宋体" w:eastAsia="宋体"/>
        </w:rPr>
        <w:t>步骤一：点击条件查询按钮，展开查询条件。（如图2.3-9）</w:t>
      </w:r>
    </w:p>
    <w:p>
      <w:pPr>
        <w:rPr>
          <w:rFonts w:ascii="宋体" w:hAnsi="宋体" w:eastAsia="宋体"/>
        </w:rPr>
      </w:pPr>
      <w:r>
        <w:rPr>
          <w:rFonts w:ascii="宋体" w:hAnsi="宋体" w:eastAsia="宋体"/>
        </w:rPr>
        <w:drawing>
          <wp:inline distT="0" distB="0" distL="0" distR="0">
            <wp:extent cx="4806315" cy="10572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4957297" cy="1090391"/>
                    </a:xfrm>
                    <a:prstGeom prst="rect">
                      <a:avLst/>
                    </a:prstGeom>
                  </pic:spPr>
                </pic:pic>
              </a:graphicData>
            </a:graphic>
          </wp:inline>
        </w:drawing>
      </w:r>
    </w:p>
    <w:p>
      <w:pPr>
        <w:jc w:val="center"/>
        <w:rPr>
          <w:rFonts w:ascii="宋体" w:hAnsi="宋体" w:eastAsia="宋体"/>
        </w:rPr>
      </w:pPr>
      <w:r>
        <w:rPr>
          <w:rFonts w:hint="eastAsia" w:ascii="宋体" w:hAnsi="宋体" w:eastAsia="宋体"/>
        </w:rPr>
        <w:t>图2.3-9 条件查询</w:t>
      </w:r>
    </w:p>
    <w:p>
      <w:pPr>
        <w:rPr>
          <w:rFonts w:ascii="宋体" w:hAnsi="宋体" w:eastAsia="宋体"/>
        </w:rPr>
      </w:pPr>
      <w:r>
        <w:rPr>
          <w:rFonts w:hint="eastAsia" w:ascii="宋体" w:hAnsi="宋体" w:eastAsia="宋体"/>
        </w:rPr>
        <w:t>步骤二：选择查询条件。</w:t>
      </w:r>
    </w:p>
    <w:p>
      <w:pPr>
        <w:rPr>
          <w:rFonts w:ascii="宋体" w:hAnsi="宋体" w:eastAsia="宋体"/>
        </w:rPr>
      </w:pPr>
      <w:r>
        <w:rPr>
          <w:rFonts w:hint="eastAsia" w:ascii="宋体" w:hAnsi="宋体" w:eastAsia="宋体"/>
        </w:rPr>
        <w:t>步骤三：点击查询按钮。</w:t>
      </w:r>
    </w:p>
    <w:p>
      <w:pPr>
        <w:rPr>
          <w:rFonts w:ascii="宋体" w:hAnsi="宋体" w:eastAsia="宋体"/>
        </w:rPr>
      </w:pPr>
      <w:r>
        <w:rPr>
          <w:rFonts w:hint="eastAsia" w:ascii="宋体" w:hAnsi="宋体" w:eastAsia="宋体"/>
        </w:rPr>
        <w:t xml:space="preserve">                                                                                                                                                                                                                                                                                                                                                                                                                                                                                                                                                                                                                                                                                                                                                                                                                                                                                                                                                                                                                                                                                                                                                                                                                                                                                                                                                                                                                                                                                                                                                                                                                                                                                                                                                                                                                                                                                                                                                                                                                                                                                                                                                                                                                                                                                                                                                                                                                                                           </w:t>
      </w:r>
    </w:p>
    <w:p>
      <w:pPr>
        <w:pStyle w:val="3"/>
        <w:rPr>
          <w:rFonts w:ascii="宋体" w:hAnsi="宋体" w:eastAsia="宋体"/>
          <w:sz w:val="24"/>
          <w:szCs w:val="24"/>
        </w:rPr>
      </w:pPr>
      <w:r>
        <w:rPr>
          <w:rFonts w:hint="eastAsia" w:ascii="宋体" w:hAnsi="宋体" w:eastAsia="宋体"/>
          <w:sz w:val="24"/>
          <w:szCs w:val="24"/>
        </w:rPr>
        <w:t>2.4 系统基本功能</w:t>
      </w:r>
    </w:p>
    <w:p>
      <w:pPr>
        <w:pStyle w:val="4"/>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4.1 修改个人信息</w:t>
      </w:r>
    </w:p>
    <w:p>
      <w:pPr>
        <w:ind w:firstLine="480"/>
        <w:rPr>
          <w:rFonts w:ascii="宋体" w:hAnsi="宋体" w:eastAsia="宋体"/>
        </w:rPr>
      </w:pPr>
      <w:r>
        <w:rPr>
          <w:rFonts w:hint="eastAsia" w:ascii="宋体" w:hAnsi="宋体" w:eastAsia="宋体"/>
        </w:rPr>
        <w:t>步骤一：点击左上角头像旁边的图标“</w:t>
      </w:r>
      <w:r>
        <w:rPr>
          <w:rFonts w:ascii="宋体" w:hAnsi="宋体" w:eastAsia="宋体"/>
        </w:rPr>
        <w:drawing>
          <wp:inline distT="0" distB="0" distL="0" distR="0">
            <wp:extent cx="227965" cy="218440"/>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a:stretch>
                      <a:fillRect/>
                    </a:stretch>
                  </pic:blipFill>
                  <pic:spPr>
                    <a:xfrm>
                      <a:off x="0" y="0"/>
                      <a:ext cx="228571" cy="219048"/>
                    </a:xfrm>
                    <a:prstGeom prst="rect">
                      <a:avLst/>
                    </a:prstGeom>
                  </pic:spPr>
                </pic:pic>
              </a:graphicData>
            </a:graphic>
          </wp:inline>
        </w:drawing>
      </w:r>
      <w:r>
        <w:rPr>
          <w:rFonts w:hint="eastAsia" w:ascii="宋体" w:hAnsi="宋体" w:eastAsia="宋体"/>
        </w:rPr>
        <w:t>”。</w:t>
      </w:r>
    </w:p>
    <w:p>
      <w:pPr>
        <w:ind w:firstLine="480"/>
        <w:jc w:val="center"/>
        <w:rPr>
          <w:rFonts w:ascii="宋体" w:hAnsi="宋体" w:eastAsia="宋体"/>
        </w:rPr>
      </w:pPr>
      <w:r>
        <w:rPr>
          <w:rFonts w:ascii="宋体" w:hAnsi="宋体" w:eastAsia="宋体"/>
        </w:rPr>
        <w:drawing>
          <wp:inline distT="0" distB="0" distL="0" distR="0">
            <wp:extent cx="2352040" cy="8375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3"/>
                    <a:stretch>
                      <a:fillRect/>
                    </a:stretch>
                  </pic:blipFill>
                  <pic:spPr>
                    <a:xfrm>
                      <a:off x="0" y="0"/>
                      <a:ext cx="2352381" cy="838095"/>
                    </a:xfrm>
                    <a:prstGeom prst="rect">
                      <a:avLst/>
                    </a:prstGeom>
                  </pic:spPr>
                </pic:pic>
              </a:graphicData>
            </a:graphic>
          </wp:inline>
        </w:drawing>
      </w:r>
    </w:p>
    <w:p>
      <w:pPr>
        <w:ind w:firstLine="480"/>
        <w:rPr>
          <w:rFonts w:ascii="宋体" w:hAnsi="宋体" w:eastAsia="宋体"/>
        </w:rPr>
      </w:pPr>
      <w:r>
        <w:rPr>
          <w:rFonts w:hint="eastAsia" w:ascii="宋体" w:hAnsi="宋体" w:eastAsia="宋体"/>
        </w:rPr>
        <w:t>或点击右上角展开后点击选项“修改个人信息”。</w:t>
      </w:r>
    </w:p>
    <w:p>
      <w:pPr>
        <w:jc w:val="center"/>
        <w:rPr>
          <w:rFonts w:ascii="宋体" w:hAnsi="宋体" w:eastAsia="宋体"/>
        </w:rPr>
      </w:pPr>
      <w:r>
        <w:rPr>
          <w:rFonts w:ascii="宋体" w:hAnsi="宋体" w:eastAsia="宋体"/>
        </w:rPr>
        <w:drawing>
          <wp:inline distT="0" distB="0" distL="0" distR="0">
            <wp:extent cx="1875790" cy="194246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1876190" cy="1942857"/>
                    </a:xfrm>
                    <a:prstGeom prst="rect">
                      <a:avLst/>
                    </a:prstGeom>
                  </pic:spPr>
                </pic:pic>
              </a:graphicData>
            </a:graphic>
          </wp:inline>
        </w:drawing>
      </w:r>
    </w:p>
    <w:p>
      <w:pPr>
        <w:rPr>
          <w:rFonts w:ascii="宋体" w:hAnsi="宋体" w:eastAsia="宋体"/>
        </w:rPr>
      </w:pPr>
    </w:p>
    <w:p>
      <w:pPr>
        <w:ind w:firstLine="480"/>
        <w:rPr>
          <w:rFonts w:ascii="宋体" w:hAnsi="宋体" w:eastAsia="宋体"/>
        </w:rPr>
      </w:pPr>
      <w:r>
        <w:rPr>
          <w:rFonts w:hint="eastAsia" w:ascii="宋体" w:hAnsi="宋体" w:eastAsia="宋体"/>
        </w:rPr>
        <w:t>步骤二：修改个人信息（如图2.4-1）</w:t>
      </w:r>
    </w:p>
    <w:p>
      <w:pPr>
        <w:ind w:firstLine="480"/>
        <w:rPr>
          <w:rFonts w:ascii="宋体" w:hAnsi="宋体" w:eastAsia="宋体"/>
        </w:rPr>
      </w:pPr>
      <w:r>
        <w:rPr>
          <w:rFonts w:ascii="宋体" w:hAnsi="宋体" w:eastAsia="宋体"/>
        </w:rPr>
        <w:drawing>
          <wp:inline distT="0" distB="0" distL="0" distR="0">
            <wp:extent cx="5270500" cy="3327400"/>
            <wp:effectExtent l="0" t="0" r="635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5270500" cy="3327400"/>
                    </a:xfrm>
                    <a:prstGeom prst="rect">
                      <a:avLst/>
                    </a:prstGeom>
                  </pic:spPr>
                </pic:pic>
              </a:graphicData>
            </a:graphic>
          </wp:inline>
        </w:drawing>
      </w:r>
    </w:p>
    <w:p>
      <w:pPr>
        <w:ind w:firstLine="480"/>
        <w:jc w:val="center"/>
        <w:rPr>
          <w:rFonts w:ascii="宋体" w:hAnsi="宋体" w:eastAsia="宋体"/>
        </w:rPr>
      </w:pPr>
      <w:r>
        <w:rPr>
          <w:rFonts w:hint="eastAsia" w:ascii="宋体" w:hAnsi="宋体" w:eastAsia="宋体"/>
        </w:rPr>
        <w:t>图2.4-1 修改个人信息</w:t>
      </w:r>
    </w:p>
    <w:p>
      <w:pPr>
        <w:ind w:firstLine="480"/>
        <w:jc w:val="both"/>
        <w:rPr>
          <w:rFonts w:ascii="宋体" w:hAnsi="宋体" w:eastAsia="宋体"/>
        </w:rPr>
      </w:pPr>
      <w:r>
        <w:rPr>
          <w:rFonts w:hint="eastAsia" w:ascii="宋体" w:hAnsi="宋体" w:eastAsia="宋体"/>
        </w:rPr>
        <w:t>步骤三：点击保存</w:t>
      </w:r>
    </w:p>
    <w:p>
      <w:pPr>
        <w:pStyle w:val="4"/>
        <w:rPr>
          <w:rFonts w:ascii="宋体" w:hAnsi="宋体" w:eastAsia="宋体"/>
          <w:sz w:val="24"/>
          <w:szCs w:val="24"/>
        </w:rPr>
      </w:pPr>
      <w:r>
        <w:rPr>
          <w:rFonts w:ascii="宋体" w:hAnsi="宋体" w:eastAsia="宋体"/>
          <w:sz w:val="24"/>
          <w:szCs w:val="24"/>
        </w:rPr>
        <w:t xml:space="preserve">2.4.2 </w:t>
      </w:r>
      <w:r>
        <w:rPr>
          <w:rFonts w:hint="eastAsia" w:ascii="宋体" w:hAnsi="宋体" w:eastAsia="宋体"/>
          <w:sz w:val="24"/>
          <w:szCs w:val="24"/>
        </w:rPr>
        <w:t>修改密码</w:t>
      </w:r>
    </w:p>
    <w:p>
      <w:pPr>
        <w:ind w:firstLine="480"/>
        <w:rPr>
          <w:rFonts w:ascii="宋体" w:hAnsi="宋体" w:eastAsia="宋体"/>
        </w:rPr>
      </w:pPr>
      <w:r>
        <w:rPr>
          <w:rFonts w:hint="eastAsia" w:ascii="宋体" w:hAnsi="宋体" w:eastAsia="宋体"/>
        </w:rPr>
        <w:t>步骤一：点击左上角头像旁边的图标“</w:t>
      </w:r>
      <w:r>
        <w:rPr>
          <w:rFonts w:ascii="宋体" w:hAnsi="宋体" w:eastAsia="宋体"/>
        </w:rPr>
        <w:drawing>
          <wp:inline distT="0" distB="0" distL="0" distR="0">
            <wp:extent cx="207010" cy="201295"/>
            <wp:effectExtent l="0" t="0" r="2540"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7010" cy="201295"/>
                    </a:xfrm>
                    <a:prstGeom prst="rect">
                      <a:avLst/>
                    </a:prstGeom>
                    <a:noFill/>
                  </pic:spPr>
                </pic:pic>
              </a:graphicData>
            </a:graphic>
          </wp:inline>
        </w:drawing>
      </w:r>
      <w:r>
        <w:rPr>
          <w:rFonts w:hint="eastAsia" w:ascii="宋体" w:hAnsi="宋体" w:eastAsia="宋体"/>
        </w:rPr>
        <w:t>”。</w:t>
      </w:r>
    </w:p>
    <w:p>
      <w:pPr>
        <w:ind w:firstLine="480"/>
        <w:jc w:val="center"/>
        <w:rPr>
          <w:rFonts w:ascii="宋体" w:hAnsi="宋体" w:eastAsia="宋体"/>
        </w:rPr>
      </w:pPr>
      <w:r>
        <w:rPr>
          <w:rFonts w:ascii="宋体" w:hAnsi="宋体" w:eastAsia="宋体"/>
        </w:rPr>
        <w:drawing>
          <wp:inline distT="0" distB="0" distL="0" distR="0">
            <wp:extent cx="2390140" cy="12090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a:stretch>
                      <a:fillRect/>
                    </a:stretch>
                  </pic:blipFill>
                  <pic:spPr>
                    <a:xfrm>
                      <a:off x="0" y="0"/>
                      <a:ext cx="2390476" cy="1209524"/>
                    </a:xfrm>
                    <a:prstGeom prst="rect">
                      <a:avLst/>
                    </a:prstGeom>
                  </pic:spPr>
                </pic:pic>
              </a:graphicData>
            </a:graphic>
          </wp:inline>
        </w:drawing>
      </w:r>
    </w:p>
    <w:p>
      <w:pPr>
        <w:ind w:firstLine="480"/>
        <w:rPr>
          <w:rFonts w:ascii="宋体" w:hAnsi="宋体" w:eastAsia="宋体"/>
        </w:rPr>
      </w:pPr>
      <w:r>
        <w:rPr>
          <w:rFonts w:hint="eastAsia" w:ascii="宋体" w:hAnsi="宋体" w:eastAsia="宋体"/>
        </w:rPr>
        <w:t>或点击右上角展开后点击选项“修改密码”。</w:t>
      </w:r>
    </w:p>
    <w:p>
      <w:pPr>
        <w:jc w:val="center"/>
        <w:rPr>
          <w:rFonts w:ascii="宋体" w:hAnsi="宋体" w:eastAsia="宋体"/>
        </w:rPr>
      </w:pPr>
      <w:r>
        <w:rPr>
          <w:rFonts w:ascii="宋体" w:hAnsi="宋体" w:eastAsia="宋体"/>
        </w:rPr>
        <w:drawing>
          <wp:inline distT="0" distB="0" distL="0" distR="0">
            <wp:extent cx="1942465" cy="1904365"/>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8"/>
                    <a:stretch>
                      <a:fillRect/>
                    </a:stretch>
                  </pic:blipFill>
                  <pic:spPr>
                    <a:xfrm>
                      <a:off x="0" y="0"/>
                      <a:ext cx="1942857" cy="1904762"/>
                    </a:xfrm>
                    <a:prstGeom prst="rect">
                      <a:avLst/>
                    </a:prstGeom>
                  </pic:spPr>
                </pic:pic>
              </a:graphicData>
            </a:graphic>
          </wp:inline>
        </w:drawing>
      </w:r>
    </w:p>
    <w:p>
      <w:pPr>
        <w:ind w:firstLine="480"/>
        <w:rPr>
          <w:rFonts w:ascii="宋体" w:hAnsi="宋体" w:eastAsia="宋体"/>
        </w:rPr>
      </w:pPr>
    </w:p>
    <w:p>
      <w:pPr>
        <w:ind w:firstLine="480"/>
        <w:rPr>
          <w:rFonts w:ascii="宋体" w:hAnsi="宋体" w:eastAsia="宋体"/>
        </w:rPr>
      </w:pPr>
      <w:r>
        <w:rPr>
          <w:rFonts w:hint="eastAsia" w:ascii="宋体" w:hAnsi="宋体" w:eastAsia="宋体"/>
        </w:rPr>
        <w:t>步骤二：修改密码（如图2.4-1）</w:t>
      </w:r>
    </w:p>
    <w:p>
      <w:pPr>
        <w:ind w:firstLine="480"/>
        <w:rPr>
          <w:rFonts w:ascii="宋体" w:hAnsi="宋体" w:eastAsia="宋体"/>
        </w:rPr>
      </w:pPr>
      <w:r>
        <w:rPr>
          <w:rFonts w:ascii="宋体" w:hAnsi="宋体" w:eastAsia="宋体"/>
        </w:rPr>
        <w:drawing>
          <wp:inline distT="0" distB="0" distL="0" distR="0">
            <wp:extent cx="5270500" cy="1461770"/>
            <wp:effectExtent l="0" t="0" r="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0500" cy="1462274"/>
                    </a:xfrm>
                    <a:prstGeom prst="rect">
                      <a:avLst/>
                    </a:prstGeom>
                  </pic:spPr>
                </pic:pic>
              </a:graphicData>
            </a:graphic>
          </wp:inline>
        </w:drawing>
      </w:r>
    </w:p>
    <w:p>
      <w:pPr>
        <w:ind w:firstLine="480"/>
        <w:jc w:val="center"/>
        <w:rPr>
          <w:rFonts w:ascii="宋体" w:hAnsi="宋体" w:eastAsia="宋体"/>
        </w:rPr>
      </w:pPr>
      <w:r>
        <w:rPr>
          <w:rFonts w:hint="eastAsia" w:ascii="宋体" w:hAnsi="宋体" w:eastAsia="宋体"/>
        </w:rPr>
        <w:t>图2.4-1 修改密码</w:t>
      </w:r>
    </w:p>
    <w:p>
      <w:pPr>
        <w:ind w:firstLine="480"/>
        <w:jc w:val="both"/>
        <w:rPr>
          <w:rFonts w:ascii="宋体" w:hAnsi="宋体" w:eastAsia="宋体"/>
        </w:rPr>
      </w:pPr>
      <w:r>
        <w:rPr>
          <w:rFonts w:hint="eastAsia" w:ascii="宋体" w:hAnsi="宋体" w:eastAsia="宋体"/>
        </w:rPr>
        <w:t>步骤三：点击保存</w:t>
      </w:r>
    </w:p>
    <w:p>
      <w:pPr>
        <w:pStyle w:val="4"/>
        <w:rPr>
          <w:rFonts w:ascii="宋体" w:hAnsi="宋体" w:eastAsia="宋体"/>
          <w:sz w:val="24"/>
          <w:szCs w:val="24"/>
        </w:rPr>
      </w:pPr>
      <w:r>
        <w:rPr>
          <w:rFonts w:hint="eastAsia" w:ascii="宋体" w:hAnsi="宋体" w:eastAsia="宋体"/>
          <w:sz w:val="24"/>
          <w:szCs w:val="24"/>
        </w:rPr>
        <w:t>2.4.3 退出系统</w:t>
      </w:r>
    </w:p>
    <w:p>
      <w:pPr>
        <w:ind w:firstLine="480"/>
        <w:rPr>
          <w:rFonts w:ascii="宋体" w:hAnsi="宋体" w:eastAsia="宋体"/>
        </w:rPr>
      </w:pPr>
      <w:r>
        <w:rPr>
          <w:rFonts w:hint="eastAsia" w:ascii="宋体" w:hAnsi="宋体" w:eastAsia="宋体"/>
        </w:rPr>
        <w:t>点击左上角头像旁边的图标“</w:t>
      </w:r>
      <w:r>
        <w:rPr>
          <w:rFonts w:ascii="宋体" w:hAnsi="宋体" w:eastAsia="宋体"/>
        </w:rPr>
        <w:drawing>
          <wp:inline distT="0" distB="0" distL="0" distR="0">
            <wp:extent cx="227965" cy="199390"/>
            <wp:effectExtent l="0" t="0" r="63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0"/>
                    <a:stretch>
                      <a:fillRect/>
                    </a:stretch>
                  </pic:blipFill>
                  <pic:spPr>
                    <a:xfrm>
                      <a:off x="0" y="0"/>
                      <a:ext cx="228571" cy="200000"/>
                    </a:xfrm>
                    <a:prstGeom prst="rect">
                      <a:avLst/>
                    </a:prstGeom>
                  </pic:spPr>
                </pic:pic>
              </a:graphicData>
            </a:graphic>
          </wp:inline>
        </w:drawing>
      </w:r>
      <w:r>
        <w:rPr>
          <w:rFonts w:hint="eastAsia" w:ascii="宋体" w:hAnsi="宋体" w:eastAsia="宋体"/>
        </w:rPr>
        <w:t>”。</w:t>
      </w:r>
    </w:p>
    <w:p>
      <w:pPr>
        <w:jc w:val="both"/>
        <w:rPr>
          <w:rFonts w:ascii="宋体" w:hAnsi="宋体" w:eastAsia="宋体"/>
        </w:rPr>
      </w:pPr>
    </w:p>
    <w:p>
      <w:pPr>
        <w:jc w:val="center"/>
        <w:rPr>
          <w:rFonts w:ascii="宋体" w:hAnsi="宋体" w:eastAsia="宋体"/>
        </w:rPr>
      </w:pPr>
      <w:r>
        <w:rPr>
          <w:rFonts w:ascii="宋体" w:hAnsi="宋体" w:eastAsia="宋体"/>
        </w:rPr>
        <w:drawing>
          <wp:inline distT="0" distB="0" distL="0" distR="0">
            <wp:extent cx="2304415" cy="1228090"/>
            <wp:effectExtent l="0" t="0" r="63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1"/>
                    <a:stretch>
                      <a:fillRect/>
                    </a:stretch>
                  </pic:blipFill>
                  <pic:spPr>
                    <a:xfrm>
                      <a:off x="0" y="0"/>
                      <a:ext cx="2304762" cy="1228571"/>
                    </a:xfrm>
                    <a:prstGeom prst="rect">
                      <a:avLst/>
                    </a:prstGeom>
                  </pic:spPr>
                </pic:pic>
              </a:graphicData>
            </a:graphic>
          </wp:inline>
        </w:drawing>
      </w:r>
    </w:p>
    <w:p>
      <w:pPr>
        <w:ind w:firstLine="480"/>
        <w:rPr>
          <w:rFonts w:ascii="宋体" w:hAnsi="宋体" w:eastAsia="宋体"/>
        </w:rPr>
      </w:pPr>
      <w:r>
        <w:rPr>
          <w:rFonts w:hint="eastAsia" w:ascii="宋体" w:hAnsi="宋体" w:eastAsia="宋体"/>
        </w:rPr>
        <w:t>或点击右上角展开后点击选项“注销登录”。</w:t>
      </w:r>
    </w:p>
    <w:p>
      <w:pPr>
        <w:jc w:val="center"/>
        <w:rPr>
          <w:rFonts w:ascii="宋体" w:hAnsi="宋体" w:eastAsia="宋体"/>
        </w:rPr>
      </w:pPr>
      <w:r>
        <w:rPr>
          <w:rFonts w:ascii="宋体" w:hAnsi="宋体" w:eastAsia="宋体"/>
        </w:rPr>
        <w:drawing>
          <wp:inline distT="0" distB="0" distL="0" distR="0">
            <wp:extent cx="2190115" cy="2009140"/>
            <wp:effectExtent l="0" t="0" r="63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2"/>
                    <a:stretch>
                      <a:fillRect/>
                    </a:stretch>
                  </pic:blipFill>
                  <pic:spPr>
                    <a:xfrm>
                      <a:off x="0" y="0"/>
                      <a:ext cx="2190476" cy="2009524"/>
                    </a:xfrm>
                    <a:prstGeom prst="rect">
                      <a:avLst/>
                    </a:prstGeom>
                  </pic:spPr>
                </pic:pic>
              </a:graphicData>
            </a:graphic>
          </wp:inline>
        </w:drawing>
      </w: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DengXian">
    <w:altName w:val="宋体"/>
    <w:panose1 w:val="00000000000000000000"/>
    <w:charset w:val="86"/>
    <w:family w:val="roman"/>
    <w:pitch w:val="default"/>
    <w:sig w:usb0="00000000" w:usb1="00000000" w:usb2="00000000" w:usb3="00000000" w:csb0="00000000" w:csb1="00000000"/>
  </w:font>
  <w:font w:name="DengXian Light">
    <w:altName w:val="Times New Roman"/>
    <w:panose1 w:val="00000000000000000000"/>
    <w:charset w:val="00"/>
    <w:family w:val="roman"/>
    <w:pitch w:val="default"/>
    <w:sig w:usb0="00000000" w:usb1="00000000" w:usb2="00000000" w:usb3="00000000" w:csb0="00000000" w:csb1="00000000"/>
  </w:font>
  <w:font w:name="DengXi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BC78A5"/>
    <w:multiLevelType w:val="multilevel"/>
    <w:tmpl w:val="75BC78A5"/>
    <w:lvl w:ilvl="0" w:tentative="0">
      <w:start w:val="1"/>
      <w:numFmt w:val="decimal"/>
      <w:lvlText w:val="%1."/>
      <w:lvlJc w:val="left"/>
      <w:pPr>
        <w:ind w:left="840" w:hanging="360"/>
      </w:pPr>
      <w:rPr>
        <w:rFonts w:hint="eastAsia"/>
      </w:rPr>
    </w:lvl>
    <w:lvl w:ilvl="1" w:tentative="0">
      <w:start w:val="3"/>
      <w:numFmt w:val="decimal"/>
      <w:isLgl/>
      <w:lvlText w:val="%1.%2"/>
      <w:lvlJc w:val="left"/>
      <w:pPr>
        <w:ind w:left="900" w:hanging="420"/>
      </w:pPr>
      <w:rPr>
        <w:rFonts w:hint="eastAsia"/>
      </w:rPr>
    </w:lvl>
    <w:lvl w:ilvl="2" w:tentative="0">
      <w:start w:val="1"/>
      <w:numFmt w:val="decimal"/>
      <w:isLgl/>
      <w:lvlText w:val="%1.%2.%3"/>
      <w:lvlJc w:val="left"/>
      <w:pPr>
        <w:ind w:left="1200" w:hanging="720"/>
      </w:pPr>
      <w:rPr>
        <w:rFonts w:hint="eastAsia"/>
      </w:rPr>
    </w:lvl>
    <w:lvl w:ilvl="3" w:tentative="0">
      <w:start w:val="1"/>
      <w:numFmt w:val="decimal"/>
      <w:isLgl/>
      <w:lvlText w:val="%1.%2.%3.%4"/>
      <w:lvlJc w:val="left"/>
      <w:pPr>
        <w:ind w:left="1560" w:hanging="1080"/>
      </w:pPr>
      <w:rPr>
        <w:rFonts w:hint="eastAsia"/>
      </w:rPr>
    </w:lvl>
    <w:lvl w:ilvl="4" w:tentative="0">
      <w:start w:val="1"/>
      <w:numFmt w:val="decimal"/>
      <w:isLgl/>
      <w:lvlText w:val="%1.%2.%3.%4.%5"/>
      <w:lvlJc w:val="left"/>
      <w:pPr>
        <w:ind w:left="1560" w:hanging="1080"/>
      </w:pPr>
      <w:rPr>
        <w:rFonts w:hint="eastAsia"/>
      </w:rPr>
    </w:lvl>
    <w:lvl w:ilvl="5" w:tentative="0">
      <w:start w:val="1"/>
      <w:numFmt w:val="decimal"/>
      <w:isLgl/>
      <w:lvlText w:val="%1.%2.%3.%4.%5.%6"/>
      <w:lvlJc w:val="left"/>
      <w:pPr>
        <w:ind w:left="1920" w:hanging="1440"/>
      </w:pPr>
      <w:rPr>
        <w:rFonts w:hint="eastAsia"/>
      </w:rPr>
    </w:lvl>
    <w:lvl w:ilvl="6" w:tentative="0">
      <w:start w:val="1"/>
      <w:numFmt w:val="decimal"/>
      <w:isLgl/>
      <w:lvlText w:val="%1.%2.%3.%4.%5.%6.%7"/>
      <w:lvlJc w:val="left"/>
      <w:pPr>
        <w:ind w:left="1920" w:hanging="1440"/>
      </w:pPr>
      <w:rPr>
        <w:rFonts w:hint="eastAsia"/>
      </w:rPr>
    </w:lvl>
    <w:lvl w:ilvl="7" w:tentative="0">
      <w:start w:val="1"/>
      <w:numFmt w:val="decimal"/>
      <w:isLgl/>
      <w:lvlText w:val="%1.%2.%3.%4.%5.%6.%7.%8"/>
      <w:lvlJc w:val="left"/>
      <w:pPr>
        <w:ind w:left="2280" w:hanging="1800"/>
      </w:pPr>
      <w:rPr>
        <w:rFonts w:hint="eastAsia"/>
      </w:rPr>
    </w:lvl>
    <w:lvl w:ilvl="8" w:tentative="0">
      <w:start w:val="1"/>
      <w:numFmt w:val="decimal"/>
      <w:isLgl/>
      <w:lvlText w:val="%1.%2.%3.%4.%5.%6.%7.%8.%9"/>
      <w:lvlJc w:val="left"/>
      <w:pPr>
        <w:ind w:left="2280" w:hanging="18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E8F"/>
    <w:rsid w:val="00013683"/>
    <w:rsid w:val="00072D33"/>
    <w:rsid w:val="000F4294"/>
    <w:rsid w:val="001221EE"/>
    <w:rsid w:val="00146ACD"/>
    <w:rsid w:val="001C2CC5"/>
    <w:rsid w:val="00243315"/>
    <w:rsid w:val="00244BFA"/>
    <w:rsid w:val="002736FA"/>
    <w:rsid w:val="00311EF3"/>
    <w:rsid w:val="0034169F"/>
    <w:rsid w:val="00492A22"/>
    <w:rsid w:val="00500B0B"/>
    <w:rsid w:val="005437D7"/>
    <w:rsid w:val="005C6E8F"/>
    <w:rsid w:val="00656DCF"/>
    <w:rsid w:val="00670198"/>
    <w:rsid w:val="006D3BDC"/>
    <w:rsid w:val="007110EB"/>
    <w:rsid w:val="007330A3"/>
    <w:rsid w:val="00737093"/>
    <w:rsid w:val="007F280D"/>
    <w:rsid w:val="00894996"/>
    <w:rsid w:val="00B52BB6"/>
    <w:rsid w:val="00BC3619"/>
    <w:rsid w:val="00C05CC0"/>
    <w:rsid w:val="00C53C0B"/>
    <w:rsid w:val="00C64EEE"/>
    <w:rsid w:val="00C767DD"/>
    <w:rsid w:val="00D43730"/>
    <w:rsid w:val="00D94C48"/>
    <w:rsid w:val="00DC1B8C"/>
    <w:rsid w:val="00DD76C6"/>
    <w:rsid w:val="00E614CF"/>
    <w:rsid w:val="00EF6F4E"/>
    <w:rsid w:val="00F67F68"/>
    <w:rsid w:val="00F837CC"/>
    <w:rsid w:val="00F86AE4"/>
    <w:rsid w:val="34262A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kern w:val="0"/>
      <w:sz w:val="24"/>
      <w:szCs w:val="24"/>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7"/>
    <w:unhideWhenUsed/>
    <w:qFormat/>
    <w:uiPriority w:val="9"/>
    <w:pPr>
      <w:keepNext/>
      <w:keepLines/>
      <w:spacing w:before="280" w:after="290" w:line="376" w:lineRule="auto"/>
      <w:outlineLvl w:val="4"/>
    </w:pPr>
    <w:rPr>
      <w:b/>
      <w:bCs/>
      <w:sz w:val="28"/>
      <w:szCs w:val="28"/>
    </w:rPr>
  </w:style>
  <w:style w:type="character" w:default="1" w:styleId="9">
    <w:name w:val="Default Paragraph Font"/>
    <w:unhideWhenUsed/>
    <w:uiPriority w:val="1"/>
  </w:style>
  <w:style w:type="table" w:default="1" w:styleId="11">
    <w:name w:val="Normal Table"/>
    <w:unhideWhenUsed/>
    <w:uiPriority w:val="99"/>
    <w:tblPr>
      <w:tblLayout w:type="fixed"/>
      <w:tblCellMar>
        <w:top w:w="0" w:type="dxa"/>
        <w:left w:w="108" w:type="dxa"/>
        <w:bottom w:w="0" w:type="dxa"/>
        <w:right w:w="108" w:type="dxa"/>
      </w:tblCellMar>
    </w:tblPr>
  </w:style>
  <w:style w:type="paragraph" w:styleId="7">
    <w:name w:val="footer"/>
    <w:basedOn w:val="1"/>
    <w:link w:val="20"/>
    <w:unhideWhenUsed/>
    <w:qFormat/>
    <w:uiPriority w:val="99"/>
    <w:pPr>
      <w:tabs>
        <w:tab w:val="center" w:pos="4153"/>
        <w:tab w:val="right" w:pos="8306"/>
      </w:tabs>
      <w:snapToGrid w:val="0"/>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Hyperlink"/>
    <w:basedOn w:val="9"/>
    <w:unhideWhenUsed/>
    <w:qFormat/>
    <w:uiPriority w:val="99"/>
    <w:rPr>
      <w:color w:val="0563C1" w:themeColor="hyperlink"/>
      <w:u w:val="single"/>
      <w14:textFill>
        <w14:solidFill>
          <w14:schemeClr w14:val="hlink"/>
        </w14:solidFill>
      </w14:textFill>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标题 1 Char"/>
    <w:basedOn w:val="9"/>
    <w:link w:val="2"/>
    <w:uiPriority w:val="9"/>
    <w:rPr>
      <w:rFonts w:ascii="Times New Roman" w:hAnsi="Times New Roman" w:cs="Times New Roman"/>
      <w:b/>
      <w:bCs/>
      <w:kern w:val="44"/>
      <w:sz w:val="44"/>
      <w:szCs w:val="44"/>
    </w:rPr>
  </w:style>
  <w:style w:type="character" w:customStyle="1" w:styleId="14">
    <w:name w:val="标题 2 Char"/>
    <w:basedOn w:val="9"/>
    <w:link w:val="3"/>
    <w:uiPriority w:val="9"/>
    <w:rPr>
      <w:rFonts w:asciiTheme="majorHAnsi" w:hAnsiTheme="majorHAnsi" w:eastAsiaTheme="majorEastAsia" w:cstheme="majorBidi"/>
      <w:b/>
      <w:bCs/>
      <w:kern w:val="0"/>
      <w:sz w:val="32"/>
      <w:szCs w:val="32"/>
    </w:rPr>
  </w:style>
  <w:style w:type="character" w:customStyle="1" w:styleId="15">
    <w:name w:val="标题 3 Char"/>
    <w:basedOn w:val="9"/>
    <w:link w:val="4"/>
    <w:uiPriority w:val="9"/>
    <w:rPr>
      <w:rFonts w:ascii="Times New Roman" w:hAnsi="Times New Roman" w:cs="Times New Roman"/>
      <w:b/>
      <w:bCs/>
      <w:kern w:val="0"/>
      <w:sz w:val="32"/>
      <w:szCs w:val="32"/>
    </w:rPr>
  </w:style>
  <w:style w:type="character" w:customStyle="1" w:styleId="16">
    <w:name w:val="标题 4 Char"/>
    <w:basedOn w:val="9"/>
    <w:link w:val="5"/>
    <w:uiPriority w:val="9"/>
    <w:rPr>
      <w:rFonts w:asciiTheme="majorHAnsi" w:hAnsiTheme="majorHAnsi" w:eastAsiaTheme="majorEastAsia" w:cstheme="majorBidi"/>
      <w:b/>
      <w:bCs/>
      <w:kern w:val="0"/>
      <w:sz w:val="28"/>
      <w:szCs w:val="28"/>
    </w:rPr>
  </w:style>
  <w:style w:type="character" w:customStyle="1" w:styleId="17">
    <w:name w:val="标题 5 Char"/>
    <w:basedOn w:val="9"/>
    <w:link w:val="6"/>
    <w:uiPriority w:val="9"/>
    <w:rPr>
      <w:rFonts w:ascii="Times New Roman" w:hAnsi="Times New Roman" w:cs="Times New Roman"/>
      <w:b/>
      <w:bCs/>
      <w:kern w:val="0"/>
      <w:sz w:val="28"/>
      <w:szCs w:val="28"/>
    </w:rPr>
  </w:style>
  <w:style w:type="paragraph" w:styleId="18">
    <w:name w:val="List Paragraph"/>
    <w:basedOn w:val="1"/>
    <w:qFormat/>
    <w:uiPriority w:val="34"/>
    <w:pPr>
      <w:ind w:firstLine="420" w:firstLineChars="200"/>
    </w:pPr>
  </w:style>
  <w:style w:type="character" w:customStyle="1" w:styleId="19">
    <w:name w:val="页眉 Char"/>
    <w:basedOn w:val="9"/>
    <w:link w:val="8"/>
    <w:qFormat/>
    <w:uiPriority w:val="99"/>
    <w:rPr>
      <w:rFonts w:ascii="Times New Roman" w:hAnsi="Times New Roman" w:cs="Times New Roman"/>
      <w:kern w:val="0"/>
      <w:sz w:val="18"/>
      <w:szCs w:val="18"/>
    </w:rPr>
  </w:style>
  <w:style w:type="character" w:customStyle="1" w:styleId="20">
    <w:name w:val="页脚 Char"/>
    <w:basedOn w:val="9"/>
    <w:link w:val="7"/>
    <w:qFormat/>
    <w:uiPriority w:val="99"/>
    <w:rPr>
      <w:rFonts w:ascii="Times New Roman" w:hAnsi="Times New Roman" w:cs="Times New Roman"/>
      <w:kern w:val="0"/>
      <w:sz w:val="18"/>
      <w:szCs w:val="18"/>
    </w:rPr>
  </w:style>
  <w:style w:type="table" w:customStyle="1" w:styleId="21">
    <w:name w:val="网格型1"/>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664</Words>
  <Characters>3785</Characters>
  <Lines>31</Lines>
  <Paragraphs>8</Paragraphs>
  <TotalTime>0</TotalTime>
  <ScaleCrop>false</ScaleCrop>
  <LinksUpToDate>false</LinksUpToDate>
  <CharactersWithSpaces>4441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2018-04-02T01:58:00Z</dcterms:created>
  <dc:creator>guojia777@qq.com</dc:creator>
  <cp:lastModifiedBy>丽丽</cp:lastModifiedBy>
  <dcterms:modified xsi:type="dcterms:W3CDTF">2018-05-14T08:03:30Z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